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DD2" w:rsidRPr="00AF2790" w:rsidRDefault="005A6902" w:rsidP="00AF2790">
      <w:pPr>
        <w:jc w:val="both"/>
        <w:rPr>
          <w:sz w:val="24"/>
        </w:rPr>
      </w:pPr>
      <w:r w:rsidRPr="00AF2790">
        <w:rPr>
          <w:sz w:val="24"/>
        </w:rPr>
        <w:t>Grafika informacyjna z tekstem Złota Rączka pomoc w drobnych naprawach dla osób w wieku 60+ tel. 578 733 659 poniedziałek-piątek godz. 9:00-13:00.</w:t>
      </w:r>
      <w:r w:rsidR="00AF2790" w:rsidRPr="00AF2790">
        <w:rPr>
          <w:sz w:val="24"/>
        </w:rPr>
        <w:t xml:space="preserve"> Więcej informacji regulamin na </w:t>
      </w:r>
      <w:r w:rsidRPr="00AF2790">
        <w:rPr>
          <w:sz w:val="24"/>
        </w:rPr>
        <w:t>www.spesalvi.org.pl</w:t>
      </w:r>
      <w:r w:rsidR="00AF2790">
        <w:rPr>
          <w:sz w:val="24"/>
        </w:rPr>
        <w:t>.</w:t>
      </w:r>
      <w:r w:rsidRPr="00AF2790">
        <w:rPr>
          <w:sz w:val="24"/>
        </w:rPr>
        <w:t xml:space="preserve"> Zadanie finansowane </w:t>
      </w:r>
      <w:r w:rsidR="00853540">
        <w:rPr>
          <w:sz w:val="24"/>
        </w:rPr>
        <w:t>z budżetu Miasta Białegostoku</w:t>
      </w:r>
      <w:bookmarkStart w:id="0" w:name="_GoBack"/>
      <w:bookmarkEnd w:id="0"/>
      <w:r w:rsidRPr="00AF2790">
        <w:rPr>
          <w:sz w:val="24"/>
        </w:rPr>
        <w:t>.</w:t>
      </w:r>
    </w:p>
    <w:sectPr w:rsidR="00AB6DD2" w:rsidRPr="00AF27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902"/>
    <w:rsid w:val="005A6902"/>
    <w:rsid w:val="00853540"/>
    <w:rsid w:val="00AB6DD2"/>
    <w:rsid w:val="00AF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775CD"/>
  <w15:chartTrackingRefBased/>
  <w15:docId w15:val="{A601BCA2-2014-4F54-8F48-B8FED078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2022-02-23T09:23:00Z</dcterms:created>
  <dcterms:modified xsi:type="dcterms:W3CDTF">2022-02-24T14:02:00Z</dcterms:modified>
</cp:coreProperties>
</file>