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FB51C" w14:textId="37281929" w:rsidR="007947A7" w:rsidRPr="00640D54" w:rsidRDefault="00604D93" w:rsidP="00604D9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ZARZĄDZENIE NR  406</w:t>
      </w:r>
      <w:r w:rsidR="00920A03">
        <w:rPr>
          <w:rFonts w:ascii="Times New Roman" w:eastAsia="Calibri" w:hAnsi="Times New Roman" w:cs="Times New Roman"/>
          <w:b/>
          <w:sz w:val="24"/>
          <w:szCs w:val="24"/>
        </w:rPr>
        <w:t>/25</w:t>
      </w:r>
    </w:p>
    <w:p w14:paraId="01C3BD48" w14:textId="77777777" w:rsidR="007947A7" w:rsidRPr="00640D54" w:rsidRDefault="007947A7" w:rsidP="00604D9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>PREZYDENTA MIASTA BIAŁEGOSTOKU</w:t>
      </w:r>
    </w:p>
    <w:p w14:paraId="4D4118EB" w14:textId="1EE37EB9" w:rsidR="007947A7" w:rsidRPr="00640D54" w:rsidRDefault="00604D93" w:rsidP="00604D9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z dnia 30 maja </w:t>
      </w:r>
      <w:r w:rsidR="00920A03">
        <w:rPr>
          <w:rFonts w:ascii="Times New Roman" w:eastAsia="Calibri" w:hAnsi="Times New Roman" w:cs="Times New Roman"/>
          <w:b/>
          <w:sz w:val="24"/>
          <w:szCs w:val="24"/>
        </w:rPr>
        <w:t>2025</w:t>
      </w:r>
      <w:r w:rsidR="00D16E1B"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 r.</w:t>
      </w:r>
      <w:bookmarkStart w:id="0" w:name="_GoBack"/>
      <w:bookmarkEnd w:id="0"/>
    </w:p>
    <w:p w14:paraId="5565DE31" w14:textId="77777777" w:rsidR="007947A7" w:rsidRPr="00640D54" w:rsidRDefault="007947A7" w:rsidP="00604D9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C4C483" w14:textId="77777777" w:rsidR="008A3B56" w:rsidRPr="00657373" w:rsidRDefault="00C85EA0" w:rsidP="00604D9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w sprawie powołania komisji konkursowej do zaopiniowania ofert złożonych </w:t>
      </w:r>
      <w:r w:rsidRPr="00657373">
        <w:rPr>
          <w:rFonts w:ascii="Times New Roman" w:eastAsia="Calibri" w:hAnsi="Times New Roman" w:cs="Times New Roman"/>
          <w:b/>
          <w:sz w:val="24"/>
          <w:szCs w:val="24"/>
        </w:rPr>
        <w:br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otwartym konkursie ofert </w:t>
      </w:r>
      <w:r w:rsidRPr="006F3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wyłonienie operatora projektu</w:t>
      </w:r>
      <w:r w:rsidRPr="006F3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zadania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publicznego pod nazwą</w:t>
      </w:r>
      <w:r w:rsidRPr="006F3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„Białystok integruje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edukuje</w:t>
      </w:r>
      <w:r w:rsidRPr="006F3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8A3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A3B56" w:rsidRPr="00657373">
        <w:rPr>
          <w:rFonts w:ascii="Times New Roman" w:eastAsia="Calibri" w:hAnsi="Times New Roman" w:cs="Times New Roman"/>
          <w:b/>
          <w:sz w:val="24"/>
          <w:szCs w:val="24"/>
        </w:rPr>
        <w:t>oraz określenia regulaminu pracy komisji konkursowej</w:t>
      </w:r>
    </w:p>
    <w:p w14:paraId="1F57D3D2" w14:textId="32B3B49A" w:rsidR="00C85EA0" w:rsidRPr="006F392C" w:rsidRDefault="00C85EA0" w:rsidP="00604D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765ED98" w14:textId="77777777" w:rsidR="00C85EA0" w:rsidRPr="00685ACE" w:rsidRDefault="00C85EA0" w:rsidP="00604D93">
      <w:pPr>
        <w:tabs>
          <w:tab w:val="right" w:pos="2540"/>
          <w:tab w:val="left" w:pos="272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C70EDD" w14:textId="33758C8B" w:rsidR="007947A7" w:rsidRPr="00640D54" w:rsidRDefault="009F7069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hAnsi="Times New Roman" w:cs="Times New Roman"/>
          <w:sz w:val="24"/>
          <w:szCs w:val="24"/>
        </w:rPr>
        <w:t xml:space="preserve">Na podstawie art. 30 </w:t>
      </w:r>
      <w:r w:rsidR="00671468" w:rsidRPr="00640D54">
        <w:rPr>
          <w:rFonts w:ascii="Times New Roman" w:hAnsi="Times New Roman" w:cs="Times New Roman"/>
          <w:sz w:val="24"/>
          <w:szCs w:val="24"/>
        </w:rPr>
        <w:t xml:space="preserve">ust. 1 </w:t>
      </w:r>
      <w:r w:rsidRPr="00640D54">
        <w:rPr>
          <w:rFonts w:ascii="Times New Roman" w:hAnsi="Times New Roman" w:cs="Times New Roman"/>
          <w:sz w:val="24"/>
          <w:szCs w:val="24"/>
        </w:rPr>
        <w:t xml:space="preserve">ustawy z dnia 8 marca 1990 r. o samorządzie gminnym </w:t>
      </w:r>
      <w:r w:rsidR="00015ED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31329" w:rsidRPr="00331329">
        <w:rPr>
          <w:rFonts w:ascii="Times New Roman" w:hAnsi="Times New Roman" w:cs="Times New Roman"/>
          <w:sz w:val="24"/>
          <w:szCs w:val="24"/>
        </w:rPr>
        <w:t xml:space="preserve">(Dz. U. </w:t>
      </w:r>
      <w:r w:rsidR="00920A03">
        <w:rPr>
          <w:rFonts w:ascii="Times New Roman" w:hAnsi="Times New Roman" w:cs="Times New Roman"/>
          <w:sz w:val="24"/>
          <w:szCs w:val="24"/>
        </w:rPr>
        <w:t>z 2024 r. poz. 1465</w:t>
      </w:r>
      <w:r w:rsidR="00331329" w:rsidRPr="00331329">
        <w:rPr>
          <w:rFonts w:ascii="Times New Roman" w:hAnsi="Times New Roman" w:cs="Times New Roman"/>
          <w:sz w:val="24"/>
          <w:szCs w:val="24"/>
        </w:rPr>
        <w:t xml:space="preserve"> ze zm.</w:t>
      </w:r>
      <w:r w:rsidR="00331329" w:rsidRPr="00331329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="00331329" w:rsidRPr="00331329">
        <w:rPr>
          <w:rFonts w:ascii="Times New Roman" w:hAnsi="Times New Roman" w:cs="Times New Roman"/>
          <w:sz w:val="24"/>
          <w:szCs w:val="24"/>
        </w:rPr>
        <w:t xml:space="preserve">) </w:t>
      </w:r>
      <w:r w:rsidRPr="00640D54">
        <w:rPr>
          <w:rFonts w:ascii="Times New Roman" w:hAnsi="Times New Roman" w:cs="Times New Roman"/>
          <w:sz w:val="24"/>
          <w:szCs w:val="24"/>
        </w:rPr>
        <w:t xml:space="preserve">oraz  </w:t>
      </w:r>
      <w:r w:rsidR="00925216" w:rsidRPr="00925216">
        <w:rPr>
          <w:rFonts w:ascii="Times New Roman" w:hAnsi="Times New Roman" w:cs="Times New Roman"/>
          <w:sz w:val="24"/>
          <w:szCs w:val="24"/>
        </w:rPr>
        <w:t xml:space="preserve">art. 15 ust. 2a </w:t>
      </w:r>
      <w:r w:rsidRPr="00640D54">
        <w:rPr>
          <w:rFonts w:ascii="Times New Roman" w:hAnsi="Times New Roman" w:cs="Times New Roman"/>
          <w:sz w:val="24"/>
          <w:szCs w:val="24"/>
        </w:rPr>
        <w:t>ustawy z dnia 24 kwietnia 2003 r.</w:t>
      </w:r>
      <w:r w:rsidR="00925216">
        <w:rPr>
          <w:rFonts w:ascii="Times New Roman" w:hAnsi="Times New Roman" w:cs="Times New Roman"/>
          <w:sz w:val="24"/>
          <w:szCs w:val="24"/>
        </w:rPr>
        <w:t xml:space="preserve"> </w:t>
      </w:r>
      <w:r w:rsidR="00015ED3">
        <w:rPr>
          <w:rFonts w:ascii="Times New Roman" w:hAnsi="Times New Roman" w:cs="Times New Roman"/>
          <w:sz w:val="24"/>
          <w:szCs w:val="24"/>
        </w:rPr>
        <w:t xml:space="preserve"> </w:t>
      </w:r>
      <w:r w:rsidRPr="00640D54">
        <w:rPr>
          <w:rFonts w:ascii="Times New Roman" w:hAnsi="Times New Roman" w:cs="Times New Roman"/>
          <w:sz w:val="24"/>
          <w:szCs w:val="24"/>
        </w:rPr>
        <w:t>o</w:t>
      </w:r>
      <w:r w:rsidR="008635EF">
        <w:rPr>
          <w:rFonts w:ascii="Times New Roman" w:hAnsi="Times New Roman" w:cs="Times New Roman"/>
          <w:sz w:val="24"/>
          <w:szCs w:val="24"/>
        </w:rPr>
        <w:t> </w:t>
      </w:r>
      <w:r w:rsidRPr="00640D54">
        <w:rPr>
          <w:rFonts w:ascii="Times New Roman" w:hAnsi="Times New Roman" w:cs="Times New Roman"/>
          <w:sz w:val="24"/>
          <w:szCs w:val="24"/>
        </w:rPr>
        <w:t>działalności pożytku publicznego i o wolontariacie (</w:t>
      </w:r>
      <w:r w:rsidR="00920A03">
        <w:rPr>
          <w:rFonts w:ascii="Times New Roman" w:hAnsi="Times New Roman" w:cs="Times New Roman"/>
          <w:sz w:val="24"/>
          <w:szCs w:val="24"/>
        </w:rPr>
        <w:t>Dz. U. z 2024 r. poz. 1491 ze zm.</w:t>
      </w:r>
      <w:r w:rsidR="00920A0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33132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F6E8A" w:rsidRPr="00640D54">
        <w:rPr>
          <w:rFonts w:ascii="Times New Roman" w:eastAsia="Calibri" w:hAnsi="Times New Roman" w:cs="Times New Roman"/>
          <w:sz w:val="24"/>
          <w:szCs w:val="24"/>
        </w:rPr>
        <w:t>w</w:t>
      </w:r>
      <w:r w:rsidR="008635EF">
        <w:rPr>
          <w:rFonts w:ascii="Times New Roman" w:eastAsia="Calibri" w:hAnsi="Times New Roman" w:cs="Times New Roman"/>
          <w:sz w:val="24"/>
          <w:szCs w:val="24"/>
        </w:rPr>
        <w:t> </w:t>
      </w:r>
      <w:r w:rsidR="009F6E8A" w:rsidRPr="00640D54">
        <w:rPr>
          <w:rFonts w:ascii="Times New Roman" w:eastAsia="Calibri" w:hAnsi="Times New Roman" w:cs="Times New Roman"/>
          <w:sz w:val="24"/>
          <w:szCs w:val="24"/>
        </w:rPr>
        <w:t>związku z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 § 6 ust. 2</w:t>
      </w:r>
      <w:r w:rsidR="0071015F" w:rsidRPr="00640D54">
        <w:rPr>
          <w:rFonts w:ascii="Times New Roman" w:eastAsia="Calibri" w:hAnsi="Times New Roman" w:cs="Times New Roman"/>
          <w:sz w:val="24"/>
          <w:szCs w:val="24"/>
        </w:rPr>
        <w:t xml:space="preserve"> Zarządzenia </w:t>
      </w:r>
      <w:r w:rsidR="00331329">
        <w:rPr>
          <w:rFonts w:ascii="Times New Roman" w:eastAsia="Calibri" w:hAnsi="Times New Roman" w:cs="Times New Roman"/>
          <w:sz w:val="24"/>
          <w:szCs w:val="24"/>
        </w:rPr>
        <w:t>Nr 178/23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Prezydenta Miasta Białegostoku </w:t>
      </w:r>
      <w:r w:rsidR="007947A7" w:rsidRPr="00D91BDC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>dnia 17 lutego 2023</w:t>
      </w:r>
      <w:r w:rsidR="00015ED3">
        <w:rPr>
          <w:rFonts w:ascii="Times New Roman" w:eastAsia="Calibri" w:hAnsi="Times New Roman" w:cs="Times New Roman"/>
          <w:sz w:val="24"/>
          <w:szCs w:val="24"/>
        </w:rPr>
        <w:t xml:space="preserve"> r.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w sprawie określenia zasad i 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trybu postępowania dotyczących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zlecania, kontroli </w:t>
      </w:r>
      <w:r w:rsidR="00D91BDC">
        <w:rPr>
          <w:rFonts w:ascii="Times New Roman" w:eastAsia="Calibri" w:hAnsi="Times New Roman" w:cs="Times New Roman"/>
          <w:sz w:val="24"/>
          <w:szCs w:val="24"/>
        </w:rPr>
        <w:t>i</w:t>
      </w:r>
      <w:r w:rsidR="008635EF">
        <w:rPr>
          <w:rFonts w:ascii="Times New Roman" w:eastAsia="Calibri" w:hAnsi="Times New Roman" w:cs="Times New Roman"/>
          <w:sz w:val="24"/>
          <w:szCs w:val="24"/>
        </w:rPr>
        <w:t> 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rozliczania zadań publicznych </w:t>
      </w:r>
      <w:r w:rsidR="00331329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3"/>
      </w:r>
      <w:r w:rsidR="009B263D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1468" w:rsidRPr="00640D54">
        <w:rPr>
          <w:rFonts w:ascii="Times New Roman" w:eastAsia="Calibri" w:hAnsi="Times New Roman" w:cs="Times New Roman"/>
          <w:sz w:val="24"/>
          <w:szCs w:val="24"/>
        </w:rPr>
        <w:t>zarządzam, co następuje:</w:t>
      </w:r>
    </w:p>
    <w:p w14:paraId="52920B5A" w14:textId="77777777" w:rsidR="005D0ADB" w:rsidRPr="00640D54" w:rsidRDefault="005D0ADB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7CA5815" w14:textId="77777777" w:rsidR="007947A7" w:rsidRPr="00640D54" w:rsidRDefault="007947A7" w:rsidP="00604D9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14:paraId="2B6D7649" w14:textId="363966FB" w:rsidR="00C85EA0" w:rsidRPr="00C85EA0" w:rsidRDefault="00D43699" w:rsidP="00604D9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5EA0">
        <w:rPr>
          <w:rFonts w:ascii="Times New Roman" w:eastAsia="Calibri" w:hAnsi="Times New Roman" w:cs="Times New Roman"/>
          <w:sz w:val="24"/>
          <w:szCs w:val="24"/>
        </w:rPr>
        <w:t>Powołuję komisję k</w:t>
      </w:r>
      <w:r w:rsidR="007947A7" w:rsidRPr="00C85EA0">
        <w:rPr>
          <w:rFonts w:ascii="Times New Roman" w:eastAsia="Calibri" w:hAnsi="Times New Roman" w:cs="Times New Roman"/>
          <w:sz w:val="24"/>
          <w:szCs w:val="24"/>
        </w:rPr>
        <w:t>onkursową do zaopiniowania ofert</w:t>
      </w:r>
      <w:r w:rsidR="00342C39" w:rsidRPr="00C85EA0">
        <w:rPr>
          <w:rFonts w:ascii="Times New Roman" w:eastAsia="Calibri" w:hAnsi="Times New Roman" w:cs="Times New Roman"/>
          <w:sz w:val="24"/>
          <w:szCs w:val="24"/>
        </w:rPr>
        <w:t xml:space="preserve"> złożonych w </w:t>
      </w:r>
      <w:r w:rsidR="00CB6FC1" w:rsidRPr="00C85EA0">
        <w:rPr>
          <w:rFonts w:ascii="Times New Roman" w:eastAsia="Calibri" w:hAnsi="Times New Roman" w:cs="Times New Roman"/>
          <w:sz w:val="24"/>
          <w:szCs w:val="24"/>
        </w:rPr>
        <w:t>otwartym konkursie ofert</w:t>
      </w:r>
      <w:r w:rsidR="00A43EB1" w:rsidRPr="00C85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1BDC" w:rsidRPr="00C85EA0">
        <w:rPr>
          <w:rFonts w:ascii="Times New Roman" w:eastAsia="Calibri" w:hAnsi="Times New Roman" w:cs="Times New Roman"/>
          <w:sz w:val="24"/>
          <w:szCs w:val="24"/>
        </w:rPr>
        <w:t>ogłoszonym</w:t>
      </w:r>
      <w:r w:rsidR="007C6713" w:rsidRPr="00C85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03AC" w:rsidRPr="00C85EA0">
        <w:rPr>
          <w:rFonts w:ascii="Times New Roman" w:eastAsia="Calibri" w:hAnsi="Times New Roman" w:cs="Times New Roman"/>
          <w:sz w:val="24"/>
          <w:szCs w:val="24"/>
        </w:rPr>
        <w:t xml:space="preserve">Zarządzeniem nr </w:t>
      </w:r>
      <w:r w:rsidR="009D12BC">
        <w:rPr>
          <w:rFonts w:ascii="Times New Roman" w:eastAsia="Calibri" w:hAnsi="Times New Roman" w:cs="Times New Roman"/>
          <w:sz w:val="24"/>
          <w:szCs w:val="24"/>
        </w:rPr>
        <w:t>355</w:t>
      </w:r>
      <w:r w:rsidR="007503AC" w:rsidRPr="00C85EA0">
        <w:rPr>
          <w:rFonts w:ascii="Times New Roman" w:eastAsia="Calibri" w:hAnsi="Times New Roman" w:cs="Times New Roman"/>
          <w:sz w:val="24"/>
          <w:szCs w:val="24"/>
        </w:rPr>
        <w:t>/25 Prezydenta Miasta Białegostoku z dnia</w:t>
      </w:r>
      <w:r w:rsidR="009D12BC">
        <w:rPr>
          <w:rFonts w:ascii="Times New Roman" w:eastAsia="Calibri" w:hAnsi="Times New Roman" w:cs="Times New Roman"/>
          <w:sz w:val="24"/>
          <w:szCs w:val="24"/>
        </w:rPr>
        <w:t xml:space="preserve"> 16 </w:t>
      </w:r>
      <w:r w:rsidR="00547556">
        <w:rPr>
          <w:rFonts w:ascii="Times New Roman" w:eastAsia="Calibri" w:hAnsi="Times New Roman" w:cs="Times New Roman"/>
          <w:sz w:val="24"/>
          <w:szCs w:val="24"/>
        </w:rPr>
        <w:t>maja</w:t>
      </w:r>
      <w:r w:rsidR="007503AC" w:rsidRPr="00C85EA0">
        <w:rPr>
          <w:rFonts w:ascii="Times New Roman" w:eastAsia="Calibri" w:hAnsi="Times New Roman" w:cs="Times New Roman"/>
          <w:sz w:val="24"/>
          <w:szCs w:val="24"/>
        </w:rPr>
        <w:t xml:space="preserve"> 2025 r. w</w:t>
      </w:r>
      <w:r w:rsidR="0054755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C85EA0" w:rsidRPr="00C85EA0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sprawie ogłoszenia otwartego konkursu ofert na wyłonienie operatora projektu</w:t>
      </w:r>
      <w:r w:rsidR="00C85EA0" w:rsidRPr="00C85E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zadania publicznego pod nazwą „Białystok integruje i edukuje”</w:t>
      </w:r>
      <w:r w:rsidR="00C85E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85EA0" w:rsidRPr="00640D54">
        <w:rPr>
          <w:rFonts w:ascii="Times New Roman" w:eastAsia="Calibri" w:hAnsi="Times New Roman" w:cs="Times New Roman"/>
          <w:sz w:val="24"/>
          <w:szCs w:val="24"/>
        </w:rPr>
        <w:t>w następującym składzie:</w:t>
      </w:r>
    </w:p>
    <w:p w14:paraId="3868EAB9" w14:textId="77777777" w:rsidR="007947A7" w:rsidRPr="00640D54" w:rsidRDefault="00391FC7" w:rsidP="00604D93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rzedstawiciele Prezydenta Miasta Białegostoku:</w:t>
      </w:r>
    </w:p>
    <w:p w14:paraId="2C01962C" w14:textId="645F552A" w:rsidR="00B25BF2" w:rsidRDefault="009A2628" w:rsidP="00604D93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Urszula Przystupa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 Prz</w:t>
      </w:r>
      <w:r w:rsidR="00151F17">
        <w:rPr>
          <w:rFonts w:ascii="Times New Roman" w:eastAsia="Calibri" w:hAnsi="Times New Roman" w:cs="Times New Roman"/>
          <w:sz w:val="24"/>
          <w:szCs w:val="24"/>
        </w:rPr>
        <w:t>ewodnicząca komisji konkursowej,</w:t>
      </w:r>
    </w:p>
    <w:p w14:paraId="53EADD17" w14:textId="59915138" w:rsidR="003A42FE" w:rsidRPr="00640D54" w:rsidRDefault="003A42FE" w:rsidP="00604D93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Izabela Niewiarowska – Zastępca </w:t>
      </w:r>
      <w:r w:rsidRPr="00640D54">
        <w:rPr>
          <w:rFonts w:ascii="Times New Roman" w:eastAsia="Calibri" w:hAnsi="Times New Roman" w:cs="Times New Roman"/>
          <w:sz w:val="24"/>
          <w:szCs w:val="24"/>
        </w:rPr>
        <w:t>Przewodniczącej komisji konkursowej</w:t>
      </w:r>
      <w:r w:rsidR="00151F17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430A3A7" w14:textId="77777777" w:rsidR="00B25BF2" w:rsidRPr="00640D54" w:rsidRDefault="007503AC" w:rsidP="00604D93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Emilia Rudzińska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3A42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42FE"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3A42F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90337E1" w14:textId="5D653D66" w:rsidR="00B25BF2" w:rsidRPr="00640D54" w:rsidRDefault="00A82041" w:rsidP="00604D93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soby wskazane przez organizacje pozarządowe lub podmioty wymienione w art. 3 ust. 3 </w:t>
      </w:r>
      <w:r w:rsidR="00925216">
        <w:rPr>
          <w:rFonts w:ascii="Times New Roman" w:eastAsia="Calibri" w:hAnsi="Times New Roman" w:cs="Times New Roman"/>
          <w:sz w:val="24"/>
          <w:szCs w:val="24"/>
        </w:rPr>
        <w:tab/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>ustawy z dnia 24 kwietnia 2003 roku o działalności pożytku publicznego i o wolontariacie:</w:t>
      </w:r>
    </w:p>
    <w:p w14:paraId="5B83701A" w14:textId="0278CF43" w:rsidR="00D16E1B" w:rsidRPr="00640D54" w:rsidRDefault="00D43699" w:rsidP="00604D93">
      <w:pPr>
        <w:numPr>
          <w:ilvl w:val="0"/>
          <w:numId w:val="5"/>
        </w:numPr>
        <w:tabs>
          <w:tab w:val="clear" w:pos="1068"/>
          <w:tab w:val="left" w:pos="284"/>
        </w:tabs>
        <w:spacing w:after="0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Elżbieta </w:t>
      </w:r>
      <w:r w:rsidR="00B456EC">
        <w:rPr>
          <w:rFonts w:ascii="Times New Roman" w:eastAsia="Calibri" w:hAnsi="Times New Roman" w:cs="Times New Roman"/>
          <w:sz w:val="24"/>
          <w:szCs w:val="24"/>
        </w:rPr>
        <w:t>Żukowska</w:t>
      </w:r>
      <w:r w:rsidR="0075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1F17">
        <w:rPr>
          <w:rFonts w:ascii="Times New Roman" w:eastAsia="Calibri" w:hAnsi="Times New Roman" w:cs="Times New Roman"/>
          <w:sz w:val="24"/>
          <w:szCs w:val="24"/>
        </w:rPr>
        <w:t>-</w:t>
      </w:r>
      <w:r w:rsidR="007503AC" w:rsidRPr="0075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40D54">
        <w:rPr>
          <w:rFonts w:ascii="Times New Roman" w:eastAsia="Calibri" w:hAnsi="Times New Roman" w:cs="Times New Roman"/>
          <w:sz w:val="24"/>
          <w:szCs w:val="24"/>
        </w:rPr>
        <w:t>Bubienko</w:t>
      </w:r>
      <w:proofErr w:type="spellEnd"/>
      <w:r w:rsidR="001E09AD" w:rsidRPr="00640D5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C708C94" w14:textId="77777777" w:rsidR="007947A7" w:rsidRPr="00640D54" w:rsidRDefault="00451FB0" w:rsidP="00604D93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Puciłowska</w:t>
      </w:r>
      <w:proofErr w:type="spellEnd"/>
      <w:r w:rsidR="009F7069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6E1B" w:rsidRPr="00640D5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D16E1B"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CE029F" w14:textId="77777777" w:rsidR="00E650F0" w:rsidRPr="00640D54" w:rsidRDefault="00E650F0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E478D70" w14:textId="77777777" w:rsidR="007947A7" w:rsidRPr="00640D54" w:rsidRDefault="007947A7" w:rsidP="00604D9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14:paraId="2A09EF4F" w14:textId="77777777" w:rsidR="00671468" w:rsidRPr="00640D54" w:rsidRDefault="00671468" w:rsidP="00604D93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Komisja konkursowa obraduje w składzie co najmniej 3 osób, w tym Przewodniczącej lub Zastępcy Przewodniczącej komisji konkursowej.</w:t>
      </w:r>
    </w:p>
    <w:p w14:paraId="5A2E7992" w14:textId="77777777" w:rsidR="007947A7" w:rsidRPr="00640D54" w:rsidRDefault="00C362FC" w:rsidP="00604D93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Termin posiedzenia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ustala jej Przewodnicząca.</w:t>
      </w:r>
    </w:p>
    <w:p w14:paraId="43FAC801" w14:textId="77777777" w:rsidR="007947A7" w:rsidRPr="00640D54" w:rsidRDefault="00C362FC" w:rsidP="00604D93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Posiedzenie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prowadzi Przewodnicząca, a w przypadku jej nieobecności – Zastępca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A8204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6D7B2C5" w14:textId="09E15217" w:rsidR="007947A7" w:rsidRDefault="00C362FC" w:rsidP="00604D93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Posiedzenie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odbywa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się bez udziału oferentów.</w:t>
      </w:r>
    </w:p>
    <w:p w14:paraId="2416F0A8" w14:textId="1F1B2EA1" w:rsidR="001C0C8B" w:rsidRDefault="001C0C8B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0D8A8E8" w14:textId="77777777" w:rsidR="001C0C8B" w:rsidRPr="00640D54" w:rsidRDefault="001C0C8B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BF1F254" w14:textId="77777777" w:rsidR="00671468" w:rsidRDefault="00671468" w:rsidP="00604D93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14:paraId="22282C2E" w14:textId="77777777" w:rsidR="007947A7" w:rsidRPr="00640D54" w:rsidRDefault="007947A7" w:rsidP="00604D9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14:paraId="7A33B6F3" w14:textId="77777777" w:rsidR="007947A7" w:rsidRPr="00640D54" w:rsidRDefault="007947A7" w:rsidP="00604D9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Członkowie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mogą opiniować oferty za pośrednictwem platformy Witkac.pl.</w:t>
      </w:r>
    </w:p>
    <w:p w14:paraId="2CFE8B1B" w14:textId="77777777" w:rsidR="007947A7" w:rsidRPr="00640D54" w:rsidRDefault="007947A7" w:rsidP="00604D9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Podstawę prac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>stanowią oferty, które spełniają wymagania formalne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C2B43FB" w14:textId="77777777" w:rsidR="007947A7" w:rsidRPr="00640D54" w:rsidRDefault="00671468" w:rsidP="00604D9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Komisja konkursowa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wydaje opinię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 xml:space="preserve"> w sprawie przyznania dotacji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oraz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jej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proponowanej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wysokości lub o nieprzyznaniu dotacji.</w:t>
      </w:r>
    </w:p>
    <w:p w14:paraId="62DBBE5C" w14:textId="77777777" w:rsidR="007947A7" w:rsidRPr="00640D54" w:rsidRDefault="007947A7" w:rsidP="00604D9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Z posiedzenia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sporządza się protokół zawierający:</w:t>
      </w:r>
    </w:p>
    <w:p w14:paraId="2322C8E2" w14:textId="77777777" w:rsidR="007947A7" w:rsidRPr="00640D54" w:rsidRDefault="007947A7" w:rsidP="00604D93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oznaczenie miejsca i cz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asu przeprowadzenia posiedzenia;</w:t>
      </w:r>
    </w:p>
    <w:p w14:paraId="08814A71" w14:textId="77777777" w:rsidR="007947A7" w:rsidRPr="00640D54" w:rsidRDefault="007947A7" w:rsidP="00604D93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imiona i nazwiska obecnych członków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3117756" w14:textId="77777777" w:rsidR="007947A7" w:rsidRPr="00640D54" w:rsidRDefault="000313B7" w:rsidP="00604D93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liczbę złożonych ofert;</w:t>
      </w:r>
    </w:p>
    <w:p w14:paraId="301C177A" w14:textId="77777777" w:rsidR="007947A7" w:rsidRPr="00640D54" w:rsidRDefault="007947A7" w:rsidP="00604D93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wskazanie ofert, na które p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roponuje się udzielenie dotacji i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nie udzielenie dotacji albo stw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ierdzenie, że żadna oferta nie wpłynęła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BD791D" w14:textId="77777777" w:rsidR="007947A7" w:rsidRPr="00640D54" w:rsidRDefault="007947A7" w:rsidP="00604D93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podpis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oraz osoby protokołującej posiedzenie.</w:t>
      </w:r>
    </w:p>
    <w:p w14:paraId="3FDC268D" w14:textId="77777777" w:rsidR="007947A7" w:rsidRPr="00640D54" w:rsidRDefault="007947A7" w:rsidP="00604D9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przed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kłada Prezydentowi Miasta opinie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po zakończeniu posiedzenia.</w:t>
      </w:r>
    </w:p>
    <w:p w14:paraId="7BBFC0F7" w14:textId="77777777" w:rsidR="007947A7" w:rsidRPr="00640D54" w:rsidRDefault="007947A7" w:rsidP="00604D93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14:paraId="065ACA75" w14:textId="77777777" w:rsidR="007947A7" w:rsidRPr="00640D54" w:rsidRDefault="007947A7" w:rsidP="00604D9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14:paraId="64158E65" w14:textId="77777777" w:rsidR="007947A7" w:rsidRPr="00640D54" w:rsidRDefault="007947A7" w:rsidP="00604D93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Komisja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konkursowa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podejmuje decyzje w formie konsensusu.</w:t>
      </w:r>
    </w:p>
    <w:p w14:paraId="2A0492C2" w14:textId="77777777" w:rsidR="007947A7" w:rsidRPr="00640D54" w:rsidRDefault="007947A7" w:rsidP="00604D93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W przypadku trudności w osiągnięciu konsensusu głos decydujący ma 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7EDCB2" w14:textId="77777777" w:rsidR="007947A7" w:rsidRPr="00640D54" w:rsidRDefault="007947A7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9E53F53" w14:textId="77777777" w:rsidR="007947A7" w:rsidRPr="00640D54" w:rsidRDefault="007947A7" w:rsidP="00604D9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14:paraId="6ABB48DD" w14:textId="77777777" w:rsidR="007947A7" w:rsidRPr="00640D54" w:rsidRDefault="007947A7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Obsługę organizacyjną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zapewnia Centrum Aktywności Społecznej.</w:t>
      </w:r>
    </w:p>
    <w:p w14:paraId="2DE72DEA" w14:textId="77777777" w:rsidR="007947A7" w:rsidRPr="00640D54" w:rsidRDefault="007947A7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8D92581" w14:textId="77777777" w:rsidR="007947A7" w:rsidRPr="00640D54" w:rsidRDefault="007947A7" w:rsidP="00604D9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14:paraId="5D8081E1" w14:textId="77777777" w:rsidR="007947A7" w:rsidRPr="00640D54" w:rsidRDefault="007947A7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14:paraId="26038189" w14:textId="77777777" w:rsidR="00774C00" w:rsidRPr="00640D54" w:rsidRDefault="00774C00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6F8D34B7" w14:textId="77777777" w:rsidR="007947A7" w:rsidRPr="00640D54" w:rsidRDefault="007947A7" w:rsidP="00604D9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14:paraId="172C496B" w14:textId="77777777" w:rsidR="007947A7" w:rsidRPr="00640D54" w:rsidRDefault="007947A7" w:rsidP="00604D9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Zarządzenie wchodzi w życie z dniem podpisania.</w:t>
      </w:r>
    </w:p>
    <w:p w14:paraId="190947F1" w14:textId="77777777" w:rsidR="00774C00" w:rsidRDefault="00774C00" w:rsidP="00604D93">
      <w:pPr>
        <w:rPr>
          <w:rFonts w:ascii="Times New Roman" w:hAnsi="Times New Roman" w:cs="Times New Roman"/>
          <w:sz w:val="24"/>
          <w:szCs w:val="24"/>
        </w:rPr>
      </w:pPr>
    </w:p>
    <w:p w14:paraId="7870C9DF" w14:textId="77777777" w:rsidR="00604D93" w:rsidRPr="00604D93" w:rsidRDefault="00604D93" w:rsidP="00604D9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04D93">
        <w:rPr>
          <w:rFonts w:ascii="Times New Roman" w:hAnsi="Times New Roman" w:cs="Times New Roman"/>
          <w:bCs/>
          <w:sz w:val="24"/>
          <w:szCs w:val="24"/>
        </w:rPr>
        <w:t>wz. PREZYDENTA MIASTA</w:t>
      </w:r>
    </w:p>
    <w:p w14:paraId="19FD79A8" w14:textId="77777777" w:rsidR="00604D93" w:rsidRPr="00604D93" w:rsidRDefault="00604D93" w:rsidP="00604D9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04D93">
        <w:rPr>
          <w:rFonts w:ascii="Times New Roman" w:hAnsi="Times New Roman" w:cs="Times New Roman"/>
          <w:bCs/>
          <w:sz w:val="24"/>
          <w:szCs w:val="24"/>
        </w:rPr>
        <w:t>Rafał Rudnicki</w:t>
      </w:r>
    </w:p>
    <w:p w14:paraId="2C30EF6F" w14:textId="77777777" w:rsidR="00604D93" w:rsidRPr="00604D93" w:rsidRDefault="00604D93" w:rsidP="00604D9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04D93">
        <w:rPr>
          <w:rFonts w:ascii="Times New Roman" w:hAnsi="Times New Roman" w:cs="Times New Roman"/>
          <w:bCs/>
          <w:sz w:val="24"/>
          <w:szCs w:val="24"/>
        </w:rPr>
        <w:t>ZASTĘPCA PREZYDENTA MIASTA</w:t>
      </w:r>
    </w:p>
    <w:p w14:paraId="1419B9A0" w14:textId="77777777" w:rsidR="00D76922" w:rsidRDefault="00D76922" w:rsidP="00920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F2F722" w14:textId="77777777" w:rsidR="00D76922" w:rsidRPr="00640D54" w:rsidRDefault="00D76922" w:rsidP="00920A0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76922" w:rsidRPr="00640D54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071F0" w14:textId="77777777"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14:paraId="5C915F0B" w14:textId="77777777"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F9C2F" w14:textId="77777777"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14:paraId="3D8FD02B" w14:textId="77777777"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14:paraId="480BFDE3" w14:textId="77777777"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 2024</w:t>
      </w:r>
      <w:r w:rsidRPr="009C5B4C">
        <w:t xml:space="preserve"> r. poz. </w:t>
      </w:r>
      <w:r w:rsidR="00C06524">
        <w:t>1572, 1907 i 1940</w:t>
      </w:r>
      <w:r w:rsidRPr="009C5B4C">
        <w:t>.</w:t>
      </w:r>
    </w:p>
  </w:footnote>
  <w:footnote w:id="2">
    <w:p w14:paraId="0F17C1EA" w14:textId="77777777" w:rsidR="00920A03" w:rsidRDefault="00920A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2024</w:t>
      </w:r>
      <w:r w:rsidRPr="009C5B4C">
        <w:t xml:space="preserve"> r. poz.</w:t>
      </w:r>
      <w:r w:rsidR="00C06524">
        <w:t xml:space="preserve"> 1940 i 1761.</w:t>
      </w:r>
    </w:p>
  </w:footnote>
  <w:footnote w:id="3">
    <w:p w14:paraId="1D76D652" w14:textId="77777777"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  <w:r w:rsidR="00745A2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62BCD"/>
    <w:rsid w:val="000B3D2F"/>
    <w:rsid w:val="000B5139"/>
    <w:rsid w:val="00151F17"/>
    <w:rsid w:val="00175E47"/>
    <w:rsid w:val="001A407F"/>
    <w:rsid w:val="001C0C8B"/>
    <w:rsid w:val="001C577D"/>
    <w:rsid w:val="001E09AD"/>
    <w:rsid w:val="001F07CE"/>
    <w:rsid w:val="001F3190"/>
    <w:rsid w:val="0021112B"/>
    <w:rsid w:val="0021632C"/>
    <w:rsid w:val="002939D8"/>
    <w:rsid w:val="002F03A7"/>
    <w:rsid w:val="003142ED"/>
    <w:rsid w:val="00331329"/>
    <w:rsid w:val="00342C39"/>
    <w:rsid w:val="00371A0A"/>
    <w:rsid w:val="00374FD4"/>
    <w:rsid w:val="00391FC7"/>
    <w:rsid w:val="003A42FE"/>
    <w:rsid w:val="003D3556"/>
    <w:rsid w:val="003E5AEC"/>
    <w:rsid w:val="00451FB0"/>
    <w:rsid w:val="00453095"/>
    <w:rsid w:val="004B033D"/>
    <w:rsid w:val="004C76D0"/>
    <w:rsid w:val="00547556"/>
    <w:rsid w:val="00557B7F"/>
    <w:rsid w:val="0058089F"/>
    <w:rsid w:val="005D0ADB"/>
    <w:rsid w:val="005E2847"/>
    <w:rsid w:val="00604D93"/>
    <w:rsid w:val="00611B18"/>
    <w:rsid w:val="00640D54"/>
    <w:rsid w:val="00657373"/>
    <w:rsid w:val="00671468"/>
    <w:rsid w:val="006A6A38"/>
    <w:rsid w:val="006F7060"/>
    <w:rsid w:val="0071015F"/>
    <w:rsid w:val="00745A21"/>
    <w:rsid w:val="00746828"/>
    <w:rsid w:val="007503AC"/>
    <w:rsid w:val="00774C00"/>
    <w:rsid w:val="0079361A"/>
    <w:rsid w:val="007947A7"/>
    <w:rsid w:val="007C6713"/>
    <w:rsid w:val="0081599F"/>
    <w:rsid w:val="008635EF"/>
    <w:rsid w:val="00876F93"/>
    <w:rsid w:val="008A3B56"/>
    <w:rsid w:val="00905658"/>
    <w:rsid w:val="00920A03"/>
    <w:rsid w:val="00925216"/>
    <w:rsid w:val="009863F5"/>
    <w:rsid w:val="009A2628"/>
    <w:rsid w:val="009B263D"/>
    <w:rsid w:val="009D12BC"/>
    <w:rsid w:val="009E1206"/>
    <w:rsid w:val="009F6E8A"/>
    <w:rsid w:val="009F7069"/>
    <w:rsid w:val="00A43EB1"/>
    <w:rsid w:val="00A717CE"/>
    <w:rsid w:val="00A82041"/>
    <w:rsid w:val="00A94575"/>
    <w:rsid w:val="00AB3198"/>
    <w:rsid w:val="00B25BF2"/>
    <w:rsid w:val="00B456EC"/>
    <w:rsid w:val="00C062AD"/>
    <w:rsid w:val="00C06524"/>
    <w:rsid w:val="00C362FC"/>
    <w:rsid w:val="00C85EA0"/>
    <w:rsid w:val="00C86BA4"/>
    <w:rsid w:val="00CB6FC1"/>
    <w:rsid w:val="00CE0B73"/>
    <w:rsid w:val="00CE56C7"/>
    <w:rsid w:val="00CE68EA"/>
    <w:rsid w:val="00CF6619"/>
    <w:rsid w:val="00D05804"/>
    <w:rsid w:val="00D16E1B"/>
    <w:rsid w:val="00D33763"/>
    <w:rsid w:val="00D43699"/>
    <w:rsid w:val="00D76922"/>
    <w:rsid w:val="00D91BDC"/>
    <w:rsid w:val="00DC4996"/>
    <w:rsid w:val="00DC7490"/>
    <w:rsid w:val="00E650F0"/>
    <w:rsid w:val="00E67BA3"/>
    <w:rsid w:val="00E91071"/>
    <w:rsid w:val="00EE3D7B"/>
    <w:rsid w:val="00EF076F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D4D0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3A980-DCF3-4C57-B65F-356B292D0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2</cp:revision>
  <cp:lastPrinted>2025-01-03T13:56:00Z</cp:lastPrinted>
  <dcterms:created xsi:type="dcterms:W3CDTF">2025-06-04T12:20:00Z</dcterms:created>
  <dcterms:modified xsi:type="dcterms:W3CDTF">2025-06-04T12:20:00Z</dcterms:modified>
</cp:coreProperties>
</file>