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 w:rsidRPr="00A87B31">
        <w:rPr>
          <w:rFonts w:eastAsiaTheme="minorHAnsi"/>
          <w:b/>
          <w:bCs/>
          <w:color w:val="000000"/>
          <w:lang w:eastAsia="en-US"/>
        </w:rPr>
        <w:t>REGULAMIN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bookmarkStart w:id="0" w:name="_GoBack"/>
      <w:r w:rsidRPr="00A87B31">
        <w:rPr>
          <w:rFonts w:eastAsiaTheme="minorHAnsi"/>
          <w:b/>
          <w:bCs/>
          <w:color w:val="000000"/>
          <w:lang w:eastAsia="en-US"/>
        </w:rPr>
        <w:t>Konku</w:t>
      </w:r>
      <w:bookmarkEnd w:id="0"/>
      <w:r w:rsidRPr="00A87B31">
        <w:rPr>
          <w:rFonts w:eastAsiaTheme="minorHAnsi"/>
          <w:b/>
          <w:bCs/>
          <w:color w:val="000000"/>
          <w:lang w:eastAsia="en-US"/>
        </w:rPr>
        <w:t>rsu fotogra</w:t>
      </w:r>
      <w:r w:rsidR="00976A7D" w:rsidRPr="00A87B31">
        <w:rPr>
          <w:rFonts w:eastAsiaTheme="minorHAnsi"/>
          <w:b/>
          <w:bCs/>
          <w:color w:val="000000"/>
          <w:lang w:eastAsia="en-US"/>
        </w:rPr>
        <w:t>ficznego: „</w:t>
      </w:r>
      <w:r w:rsidR="002674D4">
        <w:rPr>
          <w:rFonts w:eastAsiaTheme="minorHAnsi"/>
          <w:b/>
          <w:bCs/>
          <w:color w:val="000000"/>
          <w:lang w:eastAsia="en-US"/>
        </w:rPr>
        <w:t>Wolność zrzeszania się</w:t>
      </w:r>
      <w:r w:rsidRPr="00A87B31">
        <w:rPr>
          <w:rFonts w:eastAsiaTheme="minorHAnsi"/>
          <w:b/>
          <w:bCs/>
          <w:color w:val="000000"/>
          <w:lang w:eastAsia="en-US"/>
        </w:rPr>
        <w:t>”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</w:p>
    <w:p w:rsidR="00EA5FC6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 w:rsidRPr="00A87B31">
        <w:rPr>
          <w:rFonts w:eastAsiaTheme="minorHAnsi"/>
          <w:b/>
          <w:bCs/>
          <w:color w:val="000000"/>
          <w:lang w:eastAsia="en-US"/>
        </w:rPr>
        <w:t xml:space="preserve">§ 1. </w:t>
      </w:r>
    </w:p>
    <w:p w:rsidR="00BE5152" w:rsidRPr="00A87B31" w:rsidRDefault="0095355C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Postanowienia ogólne</w:t>
      </w:r>
    </w:p>
    <w:p w:rsidR="00C61173" w:rsidRPr="00A431EE" w:rsidRDefault="00C61173" w:rsidP="00797E08">
      <w:pPr>
        <w:pStyle w:val="Akapitzlist"/>
        <w:numPr>
          <w:ilvl w:val="0"/>
          <w:numId w:val="27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hanging="11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 w:rsidRPr="00EA5FC6">
        <w:rPr>
          <w:rFonts w:eastAsiaTheme="minorHAnsi"/>
          <w:color w:val="000000"/>
          <w:sz w:val="24"/>
          <w:szCs w:val="24"/>
          <w:lang w:val="pl-PL" w:eastAsia="en-US"/>
        </w:rPr>
        <w:t xml:space="preserve">Organizatorem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Pr="00EA5FC6">
        <w:rPr>
          <w:rFonts w:eastAsiaTheme="minorHAnsi"/>
          <w:color w:val="000000"/>
          <w:sz w:val="24"/>
          <w:szCs w:val="24"/>
          <w:lang w:val="pl-PL" w:eastAsia="en-US"/>
        </w:rPr>
        <w:t xml:space="preserve">ursu jest Miasto Białystok – Prezydent Miasta Białegostoku, z siedzibą przy ul. </w:t>
      </w:r>
      <w:r w:rsidRPr="00A431EE">
        <w:rPr>
          <w:rFonts w:eastAsiaTheme="minorHAnsi"/>
          <w:color w:val="000000"/>
          <w:sz w:val="24"/>
          <w:szCs w:val="24"/>
          <w:lang w:val="pl-PL" w:eastAsia="en-US"/>
        </w:rPr>
        <w:t>Słonimskiej 1, 15-950 Białystok.</w:t>
      </w:r>
    </w:p>
    <w:p w:rsidR="00D630B3" w:rsidRDefault="00EA5FC6" w:rsidP="00797E08">
      <w:pPr>
        <w:pStyle w:val="Akapitzlist"/>
        <w:numPr>
          <w:ilvl w:val="0"/>
          <w:numId w:val="27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hanging="11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>
        <w:rPr>
          <w:rFonts w:eastAsiaTheme="minorHAnsi"/>
          <w:color w:val="000000"/>
          <w:sz w:val="24"/>
          <w:szCs w:val="24"/>
          <w:lang w:val="pl-PL" w:eastAsia="en-US"/>
        </w:rPr>
        <w:t xml:space="preserve">Celem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>
        <w:rPr>
          <w:rFonts w:eastAsiaTheme="minorHAnsi"/>
          <w:color w:val="000000"/>
          <w:sz w:val="24"/>
          <w:szCs w:val="24"/>
          <w:lang w:val="pl-PL" w:eastAsia="en-US"/>
        </w:rPr>
        <w:t>ursu jest wyłonienie 12 fotografii, które zostaną opublikowane w kalendarzu na 2020 rok</w:t>
      </w:r>
      <w:r w:rsidR="00C61173">
        <w:rPr>
          <w:rFonts w:eastAsiaTheme="minorHAnsi"/>
          <w:color w:val="000000"/>
          <w:sz w:val="24"/>
          <w:szCs w:val="24"/>
          <w:lang w:val="pl-PL" w:eastAsia="en-US"/>
        </w:rPr>
        <w:t>, zwanych</w:t>
      </w:r>
      <w:r w:rsidR="00980526" w:rsidRPr="00EA5FC6">
        <w:rPr>
          <w:rFonts w:eastAsiaTheme="minorHAnsi"/>
          <w:color w:val="000000"/>
          <w:sz w:val="24"/>
          <w:szCs w:val="24"/>
          <w:lang w:val="pl-PL" w:eastAsia="en-US"/>
        </w:rPr>
        <w:t xml:space="preserve"> w dalszej</w:t>
      </w:r>
      <w:r w:rsidR="00C61173">
        <w:rPr>
          <w:rFonts w:eastAsiaTheme="minorHAnsi"/>
          <w:color w:val="000000"/>
          <w:sz w:val="24"/>
          <w:szCs w:val="24"/>
          <w:lang w:val="pl-PL" w:eastAsia="en-US"/>
        </w:rPr>
        <w:t xml:space="preserve"> części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Regu</w:t>
      </w:r>
      <w:r w:rsidR="00C61173">
        <w:rPr>
          <w:rFonts w:eastAsiaTheme="minorHAnsi"/>
          <w:color w:val="000000"/>
          <w:sz w:val="24"/>
          <w:szCs w:val="24"/>
          <w:lang w:val="pl-PL" w:eastAsia="en-US"/>
        </w:rPr>
        <w:t>laminu również pracami.</w:t>
      </w:r>
    </w:p>
    <w:p w:rsidR="00BE5152" w:rsidRPr="000B3E8C" w:rsidRDefault="00C61173" w:rsidP="000B3E8C">
      <w:pPr>
        <w:pStyle w:val="Akapitzlist"/>
        <w:numPr>
          <w:ilvl w:val="0"/>
          <w:numId w:val="27"/>
        </w:numPr>
        <w:tabs>
          <w:tab w:val="left" w:pos="284"/>
        </w:tabs>
        <w:spacing w:line="276" w:lineRule="auto"/>
        <w:ind w:left="0" w:firstLine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 w:rsidRPr="00C61173">
        <w:rPr>
          <w:rFonts w:eastAsiaTheme="minorHAnsi"/>
          <w:color w:val="000000"/>
          <w:sz w:val="24"/>
          <w:szCs w:val="24"/>
          <w:lang w:val="pl-PL" w:eastAsia="en-US"/>
        </w:rPr>
        <w:t xml:space="preserve">Tematem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Pr="00C61173">
        <w:rPr>
          <w:rFonts w:eastAsiaTheme="minorHAnsi"/>
          <w:color w:val="000000"/>
          <w:sz w:val="24"/>
          <w:szCs w:val="24"/>
          <w:lang w:val="pl-PL" w:eastAsia="en-US"/>
        </w:rPr>
        <w:t>ursu jest ukazanie sposobu korzy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 xml:space="preserve">stania z wolności </w:t>
      </w:r>
      <w:r w:rsidR="002674D4">
        <w:rPr>
          <w:rFonts w:eastAsiaTheme="minorHAnsi"/>
          <w:color w:val="000000"/>
          <w:sz w:val="24"/>
          <w:szCs w:val="24"/>
          <w:lang w:val="pl-PL" w:eastAsia="en-US"/>
        </w:rPr>
        <w:t xml:space="preserve">zrzeszania się </w:t>
      </w:r>
      <w:r w:rsidR="00547680">
        <w:rPr>
          <w:rFonts w:eastAsiaTheme="minorHAnsi"/>
          <w:color w:val="000000"/>
          <w:sz w:val="24"/>
          <w:szCs w:val="24"/>
          <w:lang w:val="pl-PL" w:eastAsia="en-US"/>
        </w:rPr>
        <w:t>zagwarantowanej</w:t>
      </w:r>
      <w:r w:rsidRPr="00C61173">
        <w:rPr>
          <w:rFonts w:eastAsiaTheme="minorHAnsi"/>
          <w:color w:val="000000"/>
          <w:sz w:val="24"/>
          <w:szCs w:val="24"/>
          <w:lang w:val="pl-PL" w:eastAsia="en-US"/>
        </w:rPr>
        <w:t xml:space="preserve"> przez Konstytucję Rzeczypospolitej Polskiej z dnia 2 kwietnia 1997 r.</w:t>
      </w:r>
      <w:r w:rsidR="000B3E8C">
        <w:rPr>
          <w:rFonts w:eastAsiaTheme="minorHAnsi"/>
          <w:color w:val="000000"/>
          <w:sz w:val="24"/>
          <w:szCs w:val="24"/>
          <w:lang w:val="pl-PL" w:eastAsia="en-US"/>
        </w:rPr>
        <w:t xml:space="preserve"> poprzez zilustrowanie</w:t>
      </w:r>
      <w:r w:rsidR="0095355C" w:rsidRPr="000B3E8C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  <w:r w:rsidR="000B3E8C">
        <w:rPr>
          <w:rFonts w:eastAsiaTheme="minorHAnsi"/>
          <w:color w:val="000000"/>
          <w:sz w:val="24"/>
          <w:szCs w:val="24"/>
          <w:lang w:val="pl-PL" w:eastAsia="en-US"/>
        </w:rPr>
        <w:t>form aktywności i</w:t>
      </w:r>
      <w:r w:rsidR="0095355C" w:rsidRPr="000B3E8C">
        <w:rPr>
          <w:rFonts w:eastAsiaTheme="minorHAnsi"/>
          <w:color w:val="000000"/>
          <w:sz w:val="24"/>
          <w:szCs w:val="24"/>
          <w:lang w:val="pl-PL" w:eastAsia="en-US"/>
        </w:rPr>
        <w:t xml:space="preserve"> dział</w:t>
      </w:r>
      <w:r w:rsidR="00547680">
        <w:rPr>
          <w:rFonts w:eastAsiaTheme="minorHAnsi"/>
          <w:color w:val="000000"/>
          <w:sz w:val="24"/>
          <w:szCs w:val="24"/>
          <w:lang w:val="pl-PL" w:eastAsia="en-US"/>
        </w:rPr>
        <w:t>alności organizacji pozarządowych</w:t>
      </w:r>
      <w:r w:rsidR="0095355C" w:rsidRPr="000B3E8C">
        <w:rPr>
          <w:rFonts w:eastAsiaTheme="minorHAnsi"/>
          <w:color w:val="000000"/>
          <w:sz w:val="24"/>
          <w:szCs w:val="24"/>
          <w:lang w:val="pl-PL" w:eastAsia="en-US"/>
        </w:rPr>
        <w:t>.</w:t>
      </w:r>
    </w:p>
    <w:p w:rsidR="00C61173" w:rsidRPr="0095355C" w:rsidRDefault="00C61173" w:rsidP="00797E08">
      <w:pPr>
        <w:pStyle w:val="Akapitzlist"/>
        <w:numPr>
          <w:ilvl w:val="0"/>
          <w:numId w:val="27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hanging="11"/>
        <w:jc w:val="both"/>
        <w:rPr>
          <w:rStyle w:val="Hipercze"/>
          <w:rFonts w:eastAsiaTheme="minorHAnsi"/>
          <w:color w:val="000000"/>
          <w:sz w:val="24"/>
          <w:szCs w:val="24"/>
          <w:u w:val="none"/>
          <w:lang w:val="pl-PL" w:eastAsia="en-US"/>
        </w:rPr>
      </w:pPr>
      <w:r>
        <w:rPr>
          <w:rFonts w:eastAsiaTheme="minorHAnsi"/>
          <w:color w:val="000000"/>
          <w:sz w:val="24"/>
          <w:szCs w:val="24"/>
          <w:lang w:val="pl-PL" w:eastAsia="en-US"/>
        </w:rPr>
        <w:t xml:space="preserve">Szczegóły dotyczące harmonogramu i przebiegu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>
        <w:rPr>
          <w:rFonts w:eastAsiaTheme="minorHAnsi"/>
          <w:color w:val="000000"/>
          <w:sz w:val="24"/>
          <w:szCs w:val="24"/>
          <w:lang w:val="pl-PL" w:eastAsia="en-US"/>
        </w:rPr>
        <w:t>ursu będą zamieszczane na stronach internetowych</w:t>
      </w:r>
      <w:r w:rsidR="00FE481A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  <w:hyperlink r:id="rId7" w:history="1">
        <w:r w:rsidR="00FE481A" w:rsidRPr="009D5011">
          <w:rPr>
            <w:rStyle w:val="Hipercze"/>
            <w:rFonts w:eastAsiaTheme="minorHAnsi"/>
            <w:color w:val="auto"/>
            <w:sz w:val="24"/>
            <w:szCs w:val="24"/>
            <w:u w:val="none"/>
            <w:lang w:val="pl-PL" w:eastAsia="en-US"/>
          </w:rPr>
          <w:t>www.bialystok.pl</w:t>
        </w:r>
      </w:hyperlink>
      <w:r w:rsidR="00FE481A">
        <w:rPr>
          <w:rStyle w:val="Hipercze"/>
          <w:rFonts w:eastAsiaTheme="minorHAnsi"/>
          <w:color w:val="auto"/>
          <w:sz w:val="24"/>
          <w:szCs w:val="24"/>
          <w:u w:val="none"/>
          <w:lang w:val="pl-PL" w:eastAsia="en-US"/>
        </w:rPr>
        <w:t xml:space="preserve"> i </w:t>
      </w:r>
      <w:r w:rsidR="0095355C" w:rsidRPr="0095355C">
        <w:rPr>
          <w:rStyle w:val="Hipercze"/>
          <w:rFonts w:eastAsiaTheme="minorHAnsi"/>
          <w:color w:val="auto"/>
          <w:sz w:val="24"/>
          <w:szCs w:val="24"/>
          <w:u w:val="none"/>
          <w:lang w:val="pl-PL" w:eastAsia="en-US"/>
        </w:rPr>
        <w:t>www.cas.bialystok.pl</w:t>
      </w:r>
      <w:r w:rsidR="00FE481A">
        <w:rPr>
          <w:rStyle w:val="Hipercze"/>
          <w:rFonts w:eastAsiaTheme="minorHAnsi"/>
          <w:color w:val="auto"/>
          <w:sz w:val="24"/>
          <w:szCs w:val="24"/>
          <w:u w:val="none"/>
          <w:lang w:val="pl-PL" w:eastAsia="en-US"/>
        </w:rPr>
        <w:t>.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lang w:eastAsia="en-US"/>
        </w:rPr>
      </w:pPr>
    </w:p>
    <w:p w:rsidR="00FE481A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 w:rsidRPr="00A87B31">
        <w:rPr>
          <w:rFonts w:eastAsiaTheme="minorHAnsi"/>
          <w:b/>
          <w:bCs/>
          <w:color w:val="000000"/>
          <w:lang w:eastAsia="en-US"/>
        </w:rPr>
        <w:t xml:space="preserve">§ 2. 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 w:rsidRPr="00A87B31">
        <w:rPr>
          <w:rFonts w:eastAsiaTheme="minorHAnsi"/>
          <w:b/>
          <w:bCs/>
          <w:color w:val="000000"/>
          <w:lang w:eastAsia="en-US"/>
        </w:rPr>
        <w:t xml:space="preserve">Uczestnicy </w:t>
      </w:r>
      <w:r w:rsidR="00A431EE">
        <w:rPr>
          <w:rFonts w:eastAsiaTheme="minorHAnsi"/>
          <w:b/>
          <w:bCs/>
          <w:color w:val="000000"/>
          <w:lang w:eastAsia="en-US"/>
        </w:rPr>
        <w:t>Konk</w:t>
      </w:r>
      <w:r w:rsidR="00C940E4">
        <w:rPr>
          <w:rFonts w:eastAsiaTheme="minorHAnsi"/>
          <w:b/>
          <w:bCs/>
          <w:color w:val="000000"/>
          <w:lang w:eastAsia="en-US"/>
        </w:rPr>
        <w:t>ursu</w:t>
      </w:r>
    </w:p>
    <w:p w:rsidR="00BE5152" w:rsidRPr="00A87B31" w:rsidRDefault="00F5204A" w:rsidP="00797E08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 w:rsidRPr="00A87B31">
        <w:rPr>
          <w:rFonts w:eastAsiaTheme="minorHAnsi"/>
          <w:color w:val="000000"/>
          <w:lang w:eastAsia="en-US"/>
        </w:rPr>
        <w:t xml:space="preserve">Uczestnikami </w:t>
      </w:r>
      <w:r w:rsidR="00A431EE">
        <w:rPr>
          <w:rFonts w:eastAsiaTheme="minorHAnsi"/>
          <w:color w:val="000000"/>
          <w:lang w:eastAsia="en-US"/>
        </w:rPr>
        <w:t>Konk</w:t>
      </w:r>
      <w:r w:rsidR="000F306D">
        <w:rPr>
          <w:rFonts w:eastAsiaTheme="minorHAnsi"/>
          <w:color w:val="000000"/>
          <w:lang w:eastAsia="en-US"/>
        </w:rPr>
        <w:t xml:space="preserve">ursu </w:t>
      </w:r>
      <w:r w:rsidRPr="00A87B31">
        <w:rPr>
          <w:rFonts w:eastAsiaTheme="minorHAnsi"/>
          <w:color w:val="000000"/>
          <w:lang w:eastAsia="en-US"/>
        </w:rPr>
        <w:t xml:space="preserve">mogą być organizacje pozarządowe oraz inne podmioty prowadzące działalność pożytku publicznego wymienione w art. 3 ustawy z dnia 24 kwietnia 2003 roku </w:t>
      </w:r>
      <w:r w:rsidR="007220C7">
        <w:rPr>
          <w:rFonts w:eastAsiaTheme="minorHAnsi"/>
          <w:color w:val="000000"/>
          <w:lang w:eastAsia="en-US"/>
        </w:rPr>
        <w:br/>
      </w:r>
      <w:r w:rsidRPr="00A87B31">
        <w:rPr>
          <w:rFonts w:eastAsiaTheme="minorHAnsi"/>
          <w:color w:val="000000"/>
          <w:lang w:eastAsia="en-US"/>
        </w:rPr>
        <w:t xml:space="preserve">o działalności pożytku publicznego i o wolontariacie (Dz. U. z 2018 r. poz. 450 ze zm.), </w:t>
      </w:r>
      <w:r w:rsidR="00B83DC0" w:rsidRPr="00B83DC0">
        <w:rPr>
          <w:rFonts w:eastAsiaTheme="minorHAnsi"/>
          <w:color w:val="000000"/>
          <w:lang w:eastAsia="en-US"/>
        </w:rPr>
        <w:t>podejmujące działania na rzecz m</w:t>
      </w:r>
      <w:r w:rsidR="000F306D">
        <w:rPr>
          <w:rFonts w:eastAsiaTheme="minorHAnsi"/>
          <w:color w:val="000000"/>
          <w:lang w:eastAsia="en-US"/>
        </w:rPr>
        <w:t xml:space="preserve">ieszkańców miasta Białegostoku </w:t>
      </w:r>
      <w:r w:rsidR="00E35239">
        <w:rPr>
          <w:rFonts w:eastAsiaTheme="minorHAnsi"/>
          <w:color w:val="000000"/>
          <w:lang w:eastAsia="en-US"/>
        </w:rPr>
        <w:t>i</w:t>
      </w:r>
      <w:r w:rsidR="002338A4">
        <w:rPr>
          <w:rFonts w:eastAsiaTheme="minorHAnsi"/>
          <w:color w:val="000000"/>
          <w:lang w:eastAsia="en-US"/>
        </w:rPr>
        <w:t xml:space="preserve"> działające n</w:t>
      </w:r>
      <w:r w:rsidR="00547680">
        <w:rPr>
          <w:rFonts w:eastAsiaTheme="minorHAnsi"/>
          <w:color w:val="000000"/>
          <w:lang w:eastAsia="en-US"/>
        </w:rPr>
        <w:t>a terenie Białegostoku, zwane</w:t>
      </w:r>
      <w:r w:rsidR="00FE481A">
        <w:rPr>
          <w:rFonts w:eastAsiaTheme="minorHAnsi"/>
          <w:color w:val="000000"/>
          <w:lang w:eastAsia="en-US"/>
        </w:rPr>
        <w:t xml:space="preserve"> w dalszej części </w:t>
      </w:r>
      <w:r w:rsidR="00A431EE">
        <w:rPr>
          <w:rFonts w:eastAsiaTheme="minorHAnsi"/>
          <w:color w:val="000000"/>
          <w:lang w:eastAsia="en-US"/>
        </w:rPr>
        <w:t>Regu</w:t>
      </w:r>
      <w:r w:rsidR="00FE481A">
        <w:rPr>
          <w:rFonts w:eastAsiaTheme="minorHAnsi"/>
          <w:color w:val="000000"/>
          <w:lang w:eastAsia="en-US"/>
        </w:rPr>
        <w:t>laminu organizacjami.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lang w:eastAsia="en-US"/>
        </w:rPr>
      </w:pPr>
    </w:p>
    <w:p w:rsidR="00FE481A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 w:rsidRPr="00A87B31">
        <w:rPr>
          <w:rFonts w:eastAsiaTheme="minorHAnsi"/>
          <w:b/>
          <w:bCs/>
          <w:color w:val="000000"/>
          <w:lang w:eastAsia="en-US"/>
        </w:rPr>
        <w:t xml:space="preserve">§ 3. 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 w:rsidRPr="00A87B31">
        <w:rPr>
          <w:rFonts w:eastAsiaTheme="minorHAnsi"/>
          <w:b/>
          <w:bCs/>
          <w:color w:val="000000"/>
          <w:lang w:eastAsia="en-US"/>
        </w:rPr>
        <w:t xml:space="preserve">Zasady udziału w </w:t>
      </w:r>
      <w:r w:rsidR="00A431EE">
        <w:rPr>
          <w:rFonts w:eastAsiaTheme="minorHAnsi"/>
          <w:b/>
          <w:bCs/>
          <w:color w:val="000000"/>
          <w:lang w:eastAsia="en-US"/>
        </w:rPr>
        <w:t>Konk</w:t>
      </w:r>
      <w:r w:rsidR="00C940E4">
        <w:rPr>
          <w:rFonts w:eastAsiaTheme="minorHAnsi"/>
          <w:b/>
          <w:bCs/>
          <w:color w:val="000000"/>
          <w:lang w:eastAsia="en-US"/>
        </w:rPr>
        <w:t>ursie</w:t>
      </w:r>
    </w:p>
    <w:p w:rsidR="00BE5152" w:rsidRPr="009D5011" w:rsidRDefault="00BE5152" w:rsidP="00797E08">
      <w:pPr>
        <w:pStyle w:val="Akapitzlist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Udział w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>ursie jest bezpłatny i dobrowolny.</w:t>
      </w:r>
    </w:p>
    <w:p w:rsidR="00BE5152" w:rsidRPr="009D5011" w:rsidRDefault="00FE481A" w:rsidP="00797E08">
      <w:pPr>
        <w:pStyle w:val="Akapitzlist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>
        <w:rPr>
          <w:rFonts w:eastAsiaTheme="minorHAnsi"/>
          <w:color w:val="000000"/>
          <w:sz w:val="24"/>
          <w:szCs w:val="24"/>
          <w:lang w:val="pl-PL" w:eastAsia="en-US"/>
        </w:rPr>
        <w:t>U</w:t>
      </w:r>
      <w:r w:rsidR="00526731" w:rsidRPr="009D5011">
        <w:rPr>
          <w:rFonts w:eastAsiaTheme="minorHAnsi"/>
          <w:color w:val="000000"/>
          <w:sz w:val="24"/>
          <w:szCs w:val="24"/>
          <w:lang w:val="pl-PL" w:eastAsia="en-US"/>
        </w:rPr>
        <w:t>czestnik</w:t>
      </w:r>
      <w:r w:rsidR="00BE5152"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>
        <w:rPr>
          <w:rFonts w:eastAsiaTheme="minorHAnsi"/>
          <w:color w:val="000000"/>
          <w:sz w:val="24"/>
          <w:szCs w:val="24"/>
          <w:lang w:val="pl-PL" w:eastAsia="en-US"/>
        </w:rPr>
        <w:t xml:space="preserve">ursu </w:t>
      </w:r>
      <w:r w:rsidR="00BE5152"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może nadesłać </w:t>
      </w:r>
      <w:r w:rsidR="00547680">
        <w:rPr>
          <w:rFonts w:eastAsiaTheme="minorHAnsi"/>
          <w:color w:val="000000"/>
          <w:sz w:val="24"/>
          <w:szCs w:val="24"/>
          <w:lang w:val="pl-PL" w:eastAsia="en-US"/>
        </w:rPr>
        <w:t xml:space="preserve">maksymalnie </w:t>
      </w:r>
      <w:r w:rsidR="002D061B">
        <w:rPr>
          <w:rFonts w:eastAsiaTheme="minorHAnsi"/>
          <w:color w:val="000000"/>
          <w:sz w:val="24"/>
          <w:szCs w:val="24"/>
          <w:lang w:val="pl-PL" w:eastAsia="en-US"/>
        </w:rPr>
        <w:t>4 fotografie</w:t>
      </w:r>
      <w:r w:rsidR="00BE5152" w:rsidRPr="009D5011">
        <w:rPr>
          <w:rFonts w:eastAsiaTheme="minorHAnsi"/>
          <w:color w:val="000000"/>
          <w:sz w:val="24"/>
          <w:szCs w:val="24"/>
          <w:lang w:val="pl-PL" w:eastAsia="en-US"/>
        </w:rPr>
        <w:t>.</w:t>
      </w:r>
    </w:p>
    <w:p w:rsidR="00FE481A" w:rsidRDefault="00BE5152" w:rsidP="00797E08">
      <w:pPr>
        <w:pStyle w:val="Akapitzlist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>Fotografie powinny być</w:t>
      </w:r>
      <w:r w:rsidR="00FE481A">
        <w:rPr>
          <w:rFonts w:eastAsiaTheme="minorHAnsi"/>
          <w:color w:val="000000"/>
          <w:sz w:val="24"/>
          <w:szCs w:val="24"/>
          <w:lang w:val="pl-PL" w:eastAsia="en-US"/>
        </w:rPr>
        <w:t>:</w:t>
      </w:r>
    </w:p>
    <w:p w:rsidR="00BE5152" w:rsidRPr="000F306D" w:rsidRDefault="009C1545" w:rsidP="00797E08">
      <w:pPr>
        <w:pStyle w:val="Akapitzlist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hanging="11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>
        <w:rPr>
          <w:rFonts w:eastAsiaTheme="minorHAnsi"/>
          <w:color w:val="000000"/>
          <w:sz w:val="24"/>
          <w:szCs w:val="24"/>
          <w:lang w:val="pl-PL" w:eastAsia="en-US"/>
        </w:rPr>
        <w:t>pracami autorskimi, któr</w:t>
      </w:r>
      <w:r w:rsidR="00FE481A">
        <w:rPr>
          <w:rFonts w:eastAsiaTheme="minorHAnsi"/>
          <w:color w:val="000000"/>
          <w:sz w:val="24"/>
          <w:szCs w:val="24"/>
          <w:lang w:val="pl-PL" w:eastAsia="en-US"/>
        </w:rPr>
        <w:t>e wcześniej nie były nagradzane,</w:t>
      </w:r>
      <w:r w:rsidR="000F306D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</w:p>
    <w:p w:rsidR="00BE5152" w:rsidRPr="009D5011" w:rsidRDefault="00BE5152" w:rsidP="00797E08">
      <w:pPr>
        <w:pStyle w:val="Akapitzlist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hanging="11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wykonane </w:t>
      </w:r>
      <w:r w:rsid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nie </w:t>
      </w: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wcześniej niż </w:t>
      </w:r>
      <w:r w:rsidR="00976A7D"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przed dniem 1 stycznia 2018 </w:t>
      </w: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>roku.</w:t>
      </w:r>
    </w:p>
    <w:p w:rsidR="00BE5152" w:rsidRPr="00E35239" w:rsidRDefault="00BE5152" w:rsidP="00797E08">
      <w:pPr>
        <w:pStyle w:val="Akapitzlist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Fotografie </w:t>
      </w:r>
      <w:r w:rsidR="00B83DC0" w:rsidRPr="00E35239">
        <w:rPr>
          <w:rFonts w:eastAsiaTheme="minorHAnsi"/>
          <w:color w:val="000000"/>
          <w:sz w:val="24"/>
          <w:szCs w:val="24"/>
          <w:lang w:val="pl-PL" w:eastAsia="en-US"/>
        </w:rPr>
        <w:t>należy przygotować</w:t>
      </w:r>
      <w:r w:rsidRPr="00E35239">
        <w:rPr>
          <w:rFonts w:eastAsiaTheme="minorHAnsi"/>
          <w:color w:val="000000"/>
          <w:sz w:val="24"/>
          <w:szCs w:val="24"/>
          <w:lang w:val="pl-PL" w:eastAsia="en-US"/>
        </w:rPr>
        <w:t>:</w:t>
      </w:r>
    </w:p>
    <w:p w:rsidR="00BE5152" w:rsidRPr="009D5011" w:rsidRDefault="00BE5152" w:rsidP="00797E08">
      <w:pPr>
        <w:pStyle w:val="Akapitzlist"/>
        <w:numPr>
          <w:ilvl w:val="1"/>
          <w:numId w:val="26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 w:rsidRPr="00E35239">
        <w:rPr>
          <w:rFonts w:eastAsiaTheme="minorHAnsi"/>
          <w:color w:val="000000"/>
          <w:sz w:val="24"/>
          <w:szCs w:val="24"/>
          <w:lang w:val="pl-PL" w:eastAsia="en-US"/>
        </w:rPr>
        <w:t>w postaci elektronicznej zapisane na noś</w:t>
      </w:r>
      <w:r w:rsidR="00DE2AD1"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niku elektronicznym (USB, CD </w:t>
      </w:r>
      <w:r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lub DVD) </w:t>
      </w:r>
      <w:r w:rsidR="007220C7" w:rsidRPr="00E35239">
        <w:rPr>
          <w:rFonts w:eastAsiaTheme="minorHAnsi"/>
          <w:color w:val="000000"/>
          <w:sz w:val="24"/>
          <w:szCs w:val="24"/>
          <w:lang w:val="pl-PL" w:eastAsia="en-US"/>
        </w:rPr>
        <w:br/>
      </w:r>
      <w:r w:rsidR="00CE0DB2"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w formacie </w:t>
      </w:r>
      <w:r w:rsidRPr="00E35239">
        <w:rPr>
          <w:rFonts w:eastAsiaTheme="minorHAnsi"/>
          <w:color w:val="000000"/>
          <w:sz w:val="24"/>
          <w:szCs w:val="24"/>
          <w:lang w:val="pl-PL" w:eastAsia="en-US"/>
        </w:rPr>
        <w:t>JPG</w:t>
      </w:r>
      <w:r w:rsidR="00DE2AD1"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 (fotografia w orientacji </w:t>
      </w:r>
      <w:r w:rsidRPr="00E35239">
        <w:rPr>
          <w:rFonts w:eastAsiaTheme="minorHAnsi"/>
          <w:color w:val="000000"/>
          <w:sz w:val="24"/>
          <w:szCs w:val="24"/>
          <w:lang w:val="pl-PL" w:eastAsia="en-US"/>
        </w:rPr>
        <w:t>poziomej – proporcje 3:2,</w:t>
      </w:r>
      <w:r w:rsidR="00DE2AD1"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 minimum 30 cm </w:t>
      </w:r>
      <w:r w:rsidR="00CE0DB2" w:rsidRPr="00E35239">
        <w:rPr>
          <w:rFonts w:eastAsiaTheme="minorHAnsi"/>
          <w:color w:val="000000"/>
          <w:sz w:val="24"/>
          <w:szCs w:val="24"/>
          <w:lang w:val="pl-PL" w:eastAsia="en-US"/>
        </w:rPr>
        <w:br/>
      </w:r>
      <w:r w:rsidR="00DE2AD1"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w podstawie przy </w:t>
      </w:r>
      <w:r w:rsidRPr="00E35239">
        <w:rPr>
          <w:rFonts w:eastAsiaTheme="minorHAnsi"/>
          <w:color w:val="000000"/>
          <w:sz w:val="24"/>
          <w:szCs w:val="24"/>
          <w:lang w:val="pl-PL" w:eastAsia="en-US"/>
        </w:rPr>
        <w:t>rozdzielczości co najmnie</w:t>
      </w:r>
      <w:r w:rsidR="00980526"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j 300 dpi, bez danych autora </w:t>
      </w:r>
      <w:r w:rsidR="00DE2AD1"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i bez </w:t>
      </w:r>
      <w:r w:rsidRPr="00E35239">
        <w:rPr>
          <w:rFonts w:eastAsiaTheme="minorHAnsi"/>
          <w:color w:val="000000"/>
          <w:sz w:val="24"/>
          <w:szCs w:val="24"/>
          <w:lang w:val="pl-PL" w:eastAsia="en-US"/>
        </w:rPr>
        <w:t>wyraźnej ingerencji graficznej – dopuszczalna korekcja polepszają</w:t>
      </w:r>
      <w:r w:rsidR="00204248"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ca </w:t>
      </w:r>
      <w:r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jakość </w:t>
      </w:r>
      <w:r w:rsidR="00980526" w:rsidRPr="00E35239">
        <w:rPr>
          <w:rFonts w:eastAsiaTheme="minorHAnsi"/>
          <w:color w:val="000000"/>
          <w:sz w:val="24"/>
          <w:szCs w:val="24"/>
          <w:lang w:val="pl-PL" w:eastAsia="en-US"/>
        </w:rPr>
        <w:t>pracy</w:t>
      </w:r>
      <w:r w:rsidRPr="00E35239">
        <w:rPr>
          <w:rFonts w:eastAsiaTheme="minorHAnsi"/>
          <w:color w:val="000000"/>
          <w:sz w:val="24"/>
          <w:szCs w:val="24"/>
          <w:lang w:val="pl-PL" w:eastAsia="en-US"/>
        </w:rPr>
        <w:t>, tj. wyostrzenie, kontrast, nasycenie, rozjaśnianie), każ</w:t>
      </w:r>
      <w:r w:rsidR="007220C7" w:rsidRPr="00E35239">
        <w:rPr>
          <w:rFonts w:eastAsiaTheme="minorHAnsi"/>
          <w:color w:val="000000"/>
          <w:sz w:val="24"/>
          <w:szCs w:val="24"/>
          <w:lang w:val="pl-PL" w:eastAsia="en-US"/>
        </w:rPr>
        <w:t>dy</w:t>
      </w:r>
      <w:r w:rsidR="00CE0DB2"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  <w:r w:rsidRPr="00E35239">
        <w:rPr>
          <w:rFonts w:eastAsiaTheme="minorHAnsi"/>
          <w:color w:val="000000"/>
          <w:sz w:val="24"/>
          <w:szCs w:val="24"/>
          <w:lang w:val="pl-PL" w:eastAsia="en-US"/>
        </w:rPr>
        <w:t xml:space="preserve">plik musi być opisany w następujący sposób: </w:t>
      </w:r>
      <w:r w:rsidR="00580DB7">
        <w:rPr>
          <w:rFonts w:eastAsiaTheme="minorHAnsi"/>
          <w:i/>
          <w:iCs/>
          <w:color w:val="000000"/>
          <w:sz w:val="24"/>
          <w:szCs w:val="24"/>
          <w:lang w:val="pl-PL" w:eastAsia="en-US"/>
        </w:rPr>
        <w:t>tytuł pracy</w:t>
      </w:r>
      <w:r w:rsidRPr="00E35239">
        <w:rPr>
          <w:rFonts w:eastAsiaTheme="minorHAnsi"/>
          <w:i/>
          <w:iCs/>
          <w:color w:val="000000"/>
          <w:sz w:val="24"/>
          <w:szCs w:val="24"/>
          <w:lang w:val="pl-PL" w:eastAsia="en-US"/>
        </w:rPr>
        <w:t>_</w:t>
      </w:r>
      <w:r w:rsidR="00526731" w:rsidRPr="00E35239">
        <w:rPr>
          <w:rFonts w:eastAsiaTheme="minorHAnsi"/>
          <w:i/>
          <w:iCs/>
          <w:color w:val="000000"/>
          <w:sz w:val="24"/>
          <w:szCs w:val="24"/>
          <w:lang w:val="pl-PL" w:eastAsia="en-US"/>
        </w:rPr>
        <w:t>nazwa organizacji</w:t>
      </w: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>;</w:t>
      </w:r>
    </w:p>
    <w:p w:rsidR="00BE5152" w:rsidRPr="009D5011" w:rsidRDefault="00BE5152" w:rsidP="00797E08">
      <w:pPr>
        <w:pStyle w:val="Akapitzlist"/>
        <w:numPr>
          <w:ilvl w:val="1"/>
          <w:numId w:val="26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oraz w postaci wydruków w formacie </w:t>
      </w:r>
      <w:r w:rsidR="002338A4">
        <w:rPr>
          <w:rFonts w:eastAsiaTheme="minorHAnsi"/>
          <w:color w:val="000000"/>
          <w:sz w:val="24"/>
          <w:szCs w:val="24"/>
          <w:lang w:val="pl-PL" w:eastAsia="en-US"/>
        </w:rPr>
        <w:t>minimum 10x15 cm, z in</w:t>
      </w:r>
      <w:r w:rsidR="009C1545">
        <w:rPr>
          <w:rFonts w:eastAsiaTheme="minorHAnsi"/>
          <w:color w:val="000000"/>
          <w:sz w:val="24"/>
          <w:szCs w:val="24"/>
          <w:lang w:val="pl-PL" w:eastAsia="en-US"/>
        </w:rPr>
        <w:t>formacją</w:t>
      </w:r>
      <w:r w:rsidR="00DE2AD1"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 na </w:t>
      </w: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odwrocie: </w:t>
      </w:r>
      <w:r w:rsidR="00580DB7">
        <w:rPr>
          <w:rFonts w:eastAsiaTheme="minorHAnsi"/>
          <w:i/>
          <w:color w:val="000000"/>
          <w:sz w:val="24"/>
          <w:szCs w:val="24"/>
          <w:lang w:val="pl-PL" w:eastAsia="en-US"/>
        </w:rPr>
        <w:t>tytuł pracy</w:t>
      </w:r>
      <w:r w:rsidR="00431C64" w:rsidRPr="009D5011">
        <w:rPr>
          <w:rFonts w:eastAsiaTheme="minorHAnsi"/>
          <w:i/>
          <w:color w:val="000000"/>
          <w:sz w:val="24"/>
          <w:szCs w:val="24"/>
          <w:lang w:val="pl-PL" w:eastAsia="en-US"/>
        </w:rPr>
        <w:t>_nazwa organizacji</w:t>
      </w:r>
      <w:r w:rsidR="00204248" w:rsidRPr="009D5011">
        <w:rPr>
          <w:rFonts w:eastAsiaTheme="minorHAnsi"/>
          <w:i/>
          <w:color w:val="000000"/>
          <w:sz w:val="24"/>
          <w:szCs w:val="24"/>
          <w:lang w:val="pl-PL" w:eastAsia="en-US"/>
        </w:rPr>
        <w:t>.</w:t>
      </w:r>
      <w:r w:rsidR="00204248"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</w:p>
    <w:p w:rsidR="00FE481A" w:rsidRDefault="00BE5152" w:rsidP="00797E08">
      <w:pPr>
        <w:pStyle w:val="Akapitzlist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sz w:val="24"/>
          <w:szCs w:val="24"/>
          <w:lang w:val="pl-PL" w:eastAsia="en-US"/>
        </w:rPr>
      </w:pP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Warunkiem uczestnictwa w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>ursie jest wypeł</w:t>
      </w:r>
      <w:r w:rsidR="00DE2AD1"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nienie ,,Formularza </w:t>
      </w: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zgłoszeniowego </w:t>
      </w:r>
      <w:r w:rsidR="00CE0DB2" w:rsidRPr="009D5011">
        <w:rPr>
          <w:rFonts w:eastAsiaTheme="minorHAnsi"/>
          <w:color w:val="000000"/>
          <w:sz w:val="24"/>
          <w:szCs w:val="24"/>
          <w:lang w:val="pl-PL" w:eastAsia="en-US"/>
        </w:rPr>
        <w:br/>
      </w:r>
      <w:r w:rsidR="009D5011"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do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="009D5011" w:rsidRPr="009D5011">
        <w:rPr>
          <w:rFonts w:eastAsiaTheme="minorHAnsi"/>
          <w:color w:val="000000"/>
          <w:sz w:val="24"/>
          <w:szCs w:val="24"/>
          <w:lang w:val="pl-PL" w:eastAsia="en-US"/>
        </w:rPr>
        <w:t>ursu” oraz oświadczenia/ń</w:t>
      </w:r>
      <w:r w:rsidR="00000358"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 autora/rów fotografii</w:t>
      </w: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>, stanowiących załą</w:t>
      </w:r>
      <w:r w:rsidR="00DE2AD1"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czniki Nr 1 i </w:t>
      </w:r>
      <w:r w:rsidR="00FE481A">
        <w:rPr>
          <w:rFonts w:eastAsiaTheme="minorHAnsi"/>
          <w:color w:val="000000"/>
          <w:sz w:val="24"/>
          <w:szCs w:val="24"/>
          <w:lang w:val="pl-PL" w:eastAsia="en-US"/>
        </w:rPr>
        <w:t xml:space="preserve">2 do niniejszego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Regu</w:t>
      </w:r>
      <w:r w:rsidR="00FE481A">
        <w:rPr>
          <w:rFonts w:eastAsiaTheme="minorHAnsi"/>
          <w:color w:val="000000"/>
          <w:sz w:val="24"/>
          <w:szCs w:val="24"/>
          <w:lang w:val="pl-PL" w:eastAsia="en-US"/>
        </w:rPr>
        <w:t xml:space="preserve">laminu, </w:t>
      </w: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>dostę</w:t>
      </w:r>
      <w:r w:rsidR="00FE481A">
        <w:rPr>
          <w:rFonts w:eastAsiaTheme="minorHAnsi"/>
          <w:color w:val="000000"/>
          <w:sz w:val="24"/>
          <w:szCs w:val="24"/>
          <w:lang w:val="pl-PL" w:eastAsia="en-US"/>
        </w:rPr>
        <w:t>pnych</w:t>
      </w:r>
      <w:r w:rsidR="00204248"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  <w:r w:rsidR="00FE481A">
        <w:rPr>
          <w:rFonts w:eastAsiaTheme="minorHAnsi"/>
          <w:color w:val="000000"/>
          <w:sz w:val="24"/>
          <w:szCs w:val="24"/>
          <w:lang w:val="pl-PL" w:eastAsia="en-US"/>
        </w:rPr>
        <w:t>na stronach internetowych</w:t>
      </w:r>
      <w:r w:rsidRPr="009D5011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  <w:hyperlink r:id="rId8" w:history="1">
        <w:r w:rsidR="00526731" w:rsidRPr="009D5011">
          <w:rPr>
            <w:rStyle w:val="Hipercze"/>
            <w:rFonts w:eastAsiaTheme="minorHAnsi"/>
            <w:color w:val="auto"/>
            <w:sz w:val="24"/>
            <w:szCs w:val="24"/>
            <w:u w:val="none"/>
            <w:lang w:val="pl-PL" w:eastAsia="en-US"/>
          </w:rPr>
          <w:t>www.bialystok.pl</w:t>
        </w:r>
      </w:hyperlink>
      <w:r w:rsidR="00C61173">
        <w:rPr>
          <w:rStyle w:val="Hipercze"/>
          <w:rFonts w:eastAsiaTheme="minorHAnsi"/>
          <w:color w:val="auto"/>
          <w:sz w:val="24"/>
          <w:szCs w:val="24"/>
          <w:u w:val="none"/>
          <w:lang w:val="pl-PL" w:eastAsia="en-US"/>
        </w:rPr>
        <w:t xml:space="preserve"> </w:t>
      </w:r>
      <w:r w:rsidR="00FE481A">
        <w:rPr>
          <w:rStyle w:val="Hipercze"/>
          <w:rFonts w:eastAsiaTheme="minorHAnsi"/>
          <w:color w:val="auto"/>
          <w:sz w:val="24"/>
          <w:szCs w:val="24"/>
          <w:u w:val="none"/>
          <w:lang w:val="pl-PL" w:eastAsia="en-US"/>
        </w:rPr>
        <w:br/>
      </w:r>
      <w:r w:rsidR="00C61173">
        <w:rPr>
          <w:rStyle w:val="Hipercze"/>
          <w:rFonts w:eastAsiaTheme="minorHAnsi"/>
          <w:color w:val="auto"/>
          <w:sz w:val="24"/>
          <w:szCs w:val="24"/>
          <w:u w:val="none"/>
          <w:lang w:val="pl-PL" w:eastAsia="en-US"/>
        </w:rPr>
        <w:t xml:space="preserve">i </w:t>
      </w:r>
      <w:r w:rsidR="00FE481A" w:rsidRPr="00FE481A">
        <w:rPr>
          <w:rStyle w:val="Hipercze"/>
          <w:rFonts w:eastAsiaTheme="minorHAnsi"/>
          <w:color w:val="auto"/>
          <w:sz w:val="24"/>
          <w:szCs w:val="24"/>
          <w:u w:val="none"/>
          <w:lang w:val="pl-PL" w:eastAsia="en-US"/>
        </w:rPr>
        <w:t>www.cas.bialystok.pl</w:t>
      </w:r>
      <w:r w:rsidRPr="009D5011">
        <w:rPr>
          <w:rFonts w:eastAsiaTheme="minorHAnsi"/>
          <w:sz w:val="24"/>
          <w:szCs w:val="24"/>
          <w:lang w:val="pl-PL" w:eastAsia="en-US"/>
        </w:rPr>
        <w:t xml:space="preserve">. </w:t>
      </w:r>
    </w:p>
    <w:p w:rsidR="00BE5152" w:rsidRPr="009D5011" w:rsidRDefault="00BE5152" w:rsidP="00797E08">
      <w:pPr>
        <w:pStyle w:val="Akapitzlist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sz w:val="24"/>
          <w:szCs w:val="24"/>
          <w:lang w:val="pl-PL" w:eastAsia="en-US"/>
        </w:rPr>
      </w:pPr>
      <w:r w:rsidRPr="009D5011">
        <w:rPr>
          <w:rFonts w:eastAsiaTheme="minorHAnsi"/>
          <w:sz w:val="24"/>
          <w:szCs w:val="24"/>
          <w:lang w:val="pl-PL" w:eastAsia="en-US"/>
        </w:rPr>
        <w:t>Formularz zgłoszeniowy i oświadczenie</w:t>
      </w:r>
      <w:r w:rsidR="00000358" w:rsidRPr="009D5011">
        <w:rPr>
          <w:rFonts w:eastAsiaTheme="minorHAnsi"/>
          <w:sz w:val="24"/>
          <w:szCs w:val="24"/>
          <w:lang w:val="pl-PL" w:eastAsia="en-US"/>
        </w:rPr>
        <w:t>/nia</w:t>
      </w:r>
      <w:r w:rsidR="009D5011" w:rsidRPr="009D5011">
        <w:rPr>
          <w:rFonts w:eastAsiaTheme="minorHAnsi"/>
          <w:sz w:val="24"/>
          <w:szCs w:val="24"/>
          <w:lang w:val="pl-PL" w:eastAsia="en-US"/>
        </w:rPr>
        <w:t xml:space="preserve"> autora/rów</w:t>
      </w:r>
      <w:r w:rsidR="00526731" w:rsidRPr="009D5011">
        <w:rPr>
          <w:rFonts w:eastAsiaTheme="minorHAnsi"/>
          <w:sz w:val="24"/>
          <w:szCs w:val="24"/>
          <w:lang w:val="pl-PL" w:eastAsia="en-US"/>
        </w:rPr>
        <w:t xml:space="preserve"> </w:t>
      </w:r>
      <w:r w:rsidR="00204248" w:rsidRPr="009D5011">
        <w:rPr>
          <w:rFonts w:eastAsiaTheme="minorHAnsi"/>
          <w:sz w:val="24"/>
          <w:szCs w:val="24"/>
          <w:lang w:val="pl-PL" w:eastAsia="en-US"/>
        </w:rPr>
        <w:t xml:space="preserve">powinny </w:t>
      </w:r>
      <w:r w:rsidRPr="009D5011">
        <w:rPr>
          <w:rFonts w:eastAsiaTheme="minorHAnsi"/>
          <w:sz w:val="24"/>
          <w:szCs w:val="24"/>
          <w:lang w:val="pl-PL" w:eastAsia="en-US"/>
        </w:rPr>
        <w:t xml:space="preserve">znaleźć się w jednej kopercie ze zgłoszonymi do </w:t>
      </w:r>
      <w:r w:rsidR="00A431EE">
        <w:rPr>
          <w:rFonts w:eastAsiaTheme="minorHAnsi"/>
          <w:sz w:val="24"/>
          <w:szCs w:val="24"/>
          <w:lang w:val="pl-PL" w:eastAsia="en-US"/>
        </w:rPr>
        <w:t>Konk</w:t>
      </w:r>
      <w:r w:rsidRPr="009D5011">
        <w:rPr>
          <w:rFonts w:eastAsiaTheme="minorHAnsi"/>
          <w:sz w:val="24"/>
          <w:szCs w:val="24"/>
          <w:lang w:val="pl-PL" w:eastAsia="en-US"/>
        </w:rPr>
        <w:t xml:space="preserve">ursu </w:t>
      </w:r>
      <w:r w:rsidR="00097F72">
        <w:rPr>
          <w:rFonts w:eastAsiaTheme="minorHAnsi"/>
          <w:sz w:val="24"/>
          <w:szCs w:val="24"/>
          <w:lang w:val="pl-PL" w:eastAsia="en-US"/>
        </w:rPr>
        <w:t>pracami</w:t>
      </w:r>
      <w:r w:rsidRPr="009D5011">
        <w:rPr>
          <w:rFonts w:eastAsiaTheme="minorHAnsi"/>
          <w:sz w:val="24"/>
          <w:szCs w:val="24"/>
          <w:lang w:val="pl-PL" w:eastAsia="en-US"/>
        </w:rPr>
        <w:t>.</w:t>
      </w:r>
      <w:r w:rsidR="00204248" w:rsidRPr="009D5011">
        <w:rPr>
          <w:rFonts w:eastAsiaTheme="minorHAnsi"/>
          <w:sz w:val="24"/>
          <w:szCs w:val="24"/>
          <w:lang w:val="pl-PL" w:eastAsia="en-US"/>
        </w:rPr>
        <w:t xml:space="preserve"> </w:t>
      </w:r>
      <w:r w:rsidRPr="009D5011">
        <w:rPr>
          <w:rFonts w:eastAsiaTheme="minorHAnsi"/>
          <w:sz w:val="24"/>
          <w:szCs w:val="24"/>
          <w:lang w:val="pl-PL" w:eastAsia="en-US"/>
        </w:rPr>
        <w:t xml:space="preserve">Nie będą brane pod </w:t>
      </w:r>
      <w:r w:rsidR="00980526">
        <w:rPr>
          <w:rFonts w:eastAsiaTheme="minorHAnsi"/>
          <w:sz w:val="24"/>
          <w:szCs w:val="24"/>
          <w:lang w:val="pl-PL" w:eastAsia="en-US"/>
        </w:rPr>
        <w:t xml:space="preserve">uwagę prace bez dołączonego formularza </w:t>
      </w:r>
      <w:r w:rsidRPr="009D5011">
        <w:rPr>
          <w:rFonts w:eastAsiaTheme="minorHAnsi"/>
          <w:sz w:val="24"/>
          <w:szCs w:val="24"/>
          <w:lang w:val="pl-PL" w:eastAsia="en-US"/>
        </w:rPr>
        <w:t xml:space="preserve"> i oświadczenia</w:t>
      </w:r>
      <w:r w:rsidR="00980526">
        <w:rPr>
          <w:rFonts w:eastAsiaTheme="minorHAnsi"/>
          <w:sz w:val="24"/>
          <w:szCs w:val="24"/>
          <w:lang w:val="pl-PL" w:eastAsia="en-US"/>
        </w:rPr>
        <w:t>/ń</w:t>
      </w:r>
      <w:r w:rsidRPr="009D5011">
        <w:rPr>
          <w:rFonts w:eastAsiaTheme="minorHAnsi"/>
          <w:sz w:val="24"/>
          <w:szCs w:val="24"/>
          <w:lang w:val="pl-PL" w:eastAsia="en-US"/>
        </w:rPr>
        <w:t>.</w:t>
      </w:r>
    </w:p>
    <w:p w:rsidR="00BB4D8D" w:rsidRPr="00BB4D8D" w:rsidRDefault="00E925E4" w:rsidP="00BB4D8D">
      <w:pPr>
        <w:pStyle w:val="Akapitzlist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bCs/>
          <w:sz w:val="24"/>
          <w:szCs w:val="24"/>
          <w:lang w:val="pl-PL" w:eastAsia="en-US"/>
        </w:rPr>
      </w:pPr>
      <w:r w:rsidRPr="00BB4D8D">
        <w:rPr>
          <w:rFonts w:eastAsiaTheme="minorHAnsi"/>
          <w:bCs/>
          <w:sz w:val="24"/>
          <w:szCs w:val="24"/>
          <w:lang w:val="pl-PL" w:eastAsia="en-US"/>
        </w:rPr>
        <w:lastRenderedPageBreak/>
        <w:t>Organizacja wyraża zgodę na publikację swojej nazwy, a</w:t>
      </w:r>
      <w:r w:rsidR="002338A4" w:rsidRPr="00BB4D8D">
        <w:rPr>
          <w:rFonts w:eastAsiaTheme="minorHAnsi"/>
          <w:bCs/>
          <w:sz w:val="24"/>
          <w:szCs w:val="24"/>
          <w:lang w:val="pl-PL" w:eastAsia="en-US"/>
        </w:rPr>
        <w:t xml:space="preserve"> autor</w:t>
      </w:r>
      <w:r w:rsidR="00BE5152" w:rsidRPr="00BB4D8D">
        <w:rPr>
          <w:rFonts w:eastAsiaTheme="minorHAnsi"/>
          <w:bCs/>
          <w:sz w:val="24"/>
          <w:szCs w:val="24"/>
          <w:lang w:val="pl-PL" w:eastAsia="en-US"/>
        </w:rPr>
        <w:t xml:space="preserve"> wyraża zgodę </w:t>
      </w:r>
      <w:r w:rsidR="00FE481A" w:rsidRPr="00BB4D8D">
        <w:rPr>
          <w:rFonts w:eastAsiaTheme="minorHAnsi"/>
          <w:bCs/>
          <w:sz w:val="24"/>
          <w:szCs w:val="24"/>
          <w:lang w:val="pl-PL" w:eastAsia="en-US"/>
        </w:rPr>
        <w:br/>
      </w:r>
      <w:r w:rsidR="00204248" w:rsidRPr="00BB4D8D">
        <w:rPr>
          <w:rFonts w:eastAsiaTheme="minorHAnsi"/>
          <w:bCs/>
          <w:sz w:val="24"/>
          <w:szCs w:val="24"/>
          <w:lang w:val="pl-PL" w:eastAsia="en-US"/>
        </w:rPr>
        <w:t xml:space="preserve">na </w:t>
      </w:r>
      <w:r w:rsidR="009C1545" w:rsidRPr="00BB4D8D">
        <w:rPr>
          <w:rFonts w:eastAsiaTheme="minorHAnsi"/>
          <w:bCs/>
          <w:sz w:val="24"/>
          <w:szCs w:val="24"/>
          <w:lang w:val="pl-PL" w:eastAsia="en-US"/>
        </w:rPr>
        <w:t xml:space="preserve">opublikowanie </w:t>
      </w:r>
      <w:r w:rsidR="00976A7D" w:rsidRPr="00BB4D8D">
        <w:rPr>
          <w:rFonts w:eastAsiaTheme="minorHAnsi"/>
          <w:bCs/>
          <w:sz w:val="24"/>
          <w:szCs w:val="24"/>
          <w:lang w:val="pl-PL" w:eastAsia="en-US"/>
        </w:rPr>
        <w:t>imienia i nazwiska na stronach</w:t>
      </w:r>
      <w:r w:rsidR="00BE5152" w:rsidRPr="00BB4D8D">
        <w:rPr>
          <w:rFonts w:eastAsiaTheme="minorHAnsi"/>
          <w:bCs/>
          <w:sz w:val="24"/>
          <w:szCs w:val="24"/>
          <w:lang w:val="pl-PL" w:eastAsia="en-US"/>
        </w:rPr>
        <w:t xml:space="preserve"> </w:t>
      </w:r>
      <w:hyperlink r:id="rId9" w:history="1">
        <w:r w:rsidR="00976A7D" w:rsidRPr="00BB4D8D">
          <w:rPr>
            <w:rStyle w:val="Hipercze"/>
            <w:rFonts w:eastAsiaTheme="minorHAnsi"/>
            <w:bCs/>
            <w:color w:val="auto"/>
            <w:sz w:val="24"/>
            <w:szCs w:val="24"/>
            <w:u w:val="none"/>
            <w:lang w:val="pl-PL" w:eastAsia="en-US"/>
          </w:rPr>
          <w:t>www.bialystok.pl</w:t>
        </w:r>
      </w:hyperlink>
      <w:r w:rsidR="00976A7D" w:rsidRPr="00BB4D8D">
        <w:rPr>
          <w:rFonts w:eastAsiaTheme="minorHAnsi"/>
          <w:bCs/>
          <w:sz w:val="24"/>
          <w:szCs w:val="24"/>
          <w:lang w:val="pl-PL" w:eastAsia="en-US"/>
        </w:rPr>
        <w:t xml:space="preserve"> </w:t>
      </w:r>
      <w:r w:rsidR="00FE481A" w:rsidRPr="00BB4D8D">
        <w:rPr>
          <w:rFonts w:eastAsiaTheme="minorHAnsi"/>
          <w:bCs/>
          <w:sz w:val="24"/>
          <w:szCs w:val="24"/>
          <w:lang w:val="pl-PL" w:eastAsia="en-US"/>
        </w:rPr>
        <w:br/>
      </w:r>
      <w:r w:rsidR="00976A7D" w:rsidRPr="00BB4D8D">
        <w:rPr>
          <w:rFonts w:eastAsiaTheme="minorHAnsi"/>
          <w:sz w:val="24"/>
          <w:szCs w:val="24"/>
          <w:lang w:val="pl-PL" w:eastAsia="en-US"/>
        </w:rPr>
        <w:t xml:space="preserve">i </w:t>
      </w:r>
      <w:hyperlink r:id="rId10" w:history="1">
        <w:r w:rsidR="00976A7D" w:rsidRPr="00BB4D8D">
          <w:rPr>
            <w:rStyle w:val="Hipercze"/>
            <w:rFonts w:eastAsiaTheme="minorHAnsi"/>
            <w:color w:val="auto"/>
            <w:sz w:val="24"/>
            <w:szCs w:val="24"/>
            <w:u w:val="none"/>
            <w:lang w:val="pl-PL" w:eastAsia="en-US"/>
          </w:rPr>
          <w:t>www.cas.bialystok.pl</w:t>
        </w:r>
      </w:hyperlink>
      <w:r w:rsidR="00976A7D" w:rsidRPr="00BB4D8D">
        <w:rPr>
          <w:rFonts w:eastAsiaTheme="minorHAnsi"/>
          <w:sz w:val="24"/>
          <w:szCs w:val="24"/>
          <w:lang w:val="pl-PL" w:eastAsia="en-US"/>
        </w:rPr>
        <w:t>.</w:t>
      </w:r>
      <w:r w:rsidR="00BB4D8D" w:rsidRPr="00BB4D8D">
        <w:rPr>
          <w:rFonts w:eastAsiaTheme="minorHAnsi"/>
          <w:bCs/>
          <w:lang w:val="pl-PL" w:eastAsia="en-US"/>
        </w:rPr>
        <w:t xml:space="preserve">, </w:t>
      </w:r>
      <w:r w:rsidR="00BB4D8D" w:rsidRPr="00BB4D8D">
        <w:rPr>
          <w:rFonts w:eastAsiaTheme="minorHAnsi"/>
          <w:sz w:val="24"/>
          <w:szCs w:val="24"/>
          <w:lang w:val="pl-PL" w:eastAsia="en-US"/>
        </w:rPr>
        <w:t>celem prezentacji uczestnika konkursu oraz jego pracy.</w:t>
      </w:r>
    </w:p>
    <w:p w:rsidR="00BE5152" w:rsidRPr="00E35239" w:rsidRDefault="00BE5152" w:rsidP="00BB4D8D">
      <w:pPr>
        <w:pStyle w:val="Akapitzlist"/>
        <w:tabs>
          <w:tab w:val="left" w:pos="284"/>
        </w:tabs>
        <w:autoSpaceDE w:val="0"/>
        <w:autoSpaceDN w:val="0"/>
        <w:adjustRightInd w:val="0"/>
        <w:spacing w:line="276" w:lineRule="auto"/>
        <w:ind w:left="0"/>
        <w:jc w:val="both"/>
        <w:rPr>
          <w:rFonts w:eastAsiaTheme="minorHAnsi"/>
          <w:bCs/>
          <w:sz w:val="24"/>
          <w:szCs w:val="24"/>
          <w:lang w:val="pl-PL" w:eastAsia="en-US"/>
        </w:rPr>
      </w:pPr>
    </w:p>
    <w:p w:rsidR="00A87B31" w:rsidRDefault="00A87B31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</w:p>
    <w:p w:rsidR="00FE481A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 w:rsidRPr="00A87B31">
        <w:rPr>
          <w:rFonts w:eastAsiaTheme="minorHAnsi"/>
          <w:b/>
          <w:bCs/>
          <w:color w:val="000000"/>
          <w:lang w:eastAsia="en-US"/>
        </w:rPr>
        <w:t xml:space="preserve">§ 4. 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 w:rsidRPr="00A87B31">
        <w:rPr>
          <w:rFonts w:eastAsiaTheme="minorHAnsi"/>
          <w:b/>
          <w:bCs/>
          <w:color w:val="000000"/>
          <w:lang w:eastAsia="en-US"/>
        </w:rPr>
        <w:t>M</w:t>
      </w:r>
      <w:r w:rsidR="00C940E4">
        <w:rPr>
          <w:rFonts w:eastAsiaTheme="minorHAnsi"/>
          <w:b/>
          <w:bCs/>
          <w:color w:val="000000"/>
          <w:lang w:eastAsia="en-US"/>
        </w:rPr>
        <w:t>iejsce i termin nadsyłania prac</w:t>
      </w:r>
    </w:p>
    <w:p w:rsidR="00FE481A" w:rsidRPr="00FE481A" w:rsidRDefault="00BE5152" w:rsidP="00797E08">
      <w:pPr>
        <w:pStyle w:val="Akapitzlist"/>
        <w:numPr>
          <w:ilvl w:val="3"/>
          <w:numId w:val="2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i/>
          <w:color w:val="000000"/>
          <w:sz w:val="24"/>
          <w:szCs w:val="24"/>
          <w:lang w:val="pl-PL" w:eastAsia="en-US"/>
        </w:rPr>
      </w:pPr>
      <w:r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Prace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Pr="00B83DC0">
        <w:rPr>
          <w:rFonts w:eastAsiaTheme="minorHAnsi"/>
          <w:color w:val="000000"/>
          <w:sz w:val="24"/>
          <w:szCs w:val="24"/>
          <w:lang w:val="pl-PL" w:eastAsia="en-US"/>
        </w:rPr>
        <w:t>ursowe</w:t>
      </w:r>
      <w:r w:rsidR="00797E08">
        <w:rPr>
          <w:rFonts w:eastAsiaTheme="minorHAnsi"/>
          <w:color w:val="000000"/>
          <w:sz w:val="24"/>
          <w:szCs w:val="24"/>
          <w:lang w:val="pl-PL" w:eastAsia="en-US"/>
        </w:rPr>
        <w:t xml:space="preserve"> wraz z niezbędną dokumentacją</w:t>
      </w:r>
      <w:r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 należy przesłać pocztą</w:t>
      </w:r>
      <w:r w:rsidR="00976A7D"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 lub dostarczyć osobiście</w:t>
      </w:r>
      <w:r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 na adres </w:t>
      </w:r>
      <w:r w:rsidR="00976A7D"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Centrum Aktywności Społecznej </w:t>
      </w:r>
      <w:r w:rsidRPr="00B83DC0">
        <w:rPr>
          <w:rFonts w:eastAsiaTheme="minorHAnsi"/>
          <w:color w:val="000000"/>
          <w:sz w:val="24"/>
          <w:szCs w:val="24"/>
          <w:lang w:val="pl-PL" w:eastAsia="en-US"/>
        </w:rPr>
        <w:t>Urzę</w:t>
      </w:r>
      <w:r w:rsidR="00976A7D"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du Miejskiego w </w:t>
      </w:r>
      <w:r w:rsidRPr="00B83DC0">
        <w:rPr>
          <w:rFonts w:eastAsiaTheme="minorHAnsi"/>
          <w:color w:val="000000"/>
          <w:sz w:val="24"/>
          <w:szCs w:val="24"/>
          <w:lang w:val="pl-PL" w:eastAsia="en-US"/>
        </w:rPr>
        <w:t>Biał</w:t>
      </w:r>
      <w:r w:rsidR="00976A7D" w:rsidRPr="00B83DC0">
        <w:rPr>
          <w:rFonts w:eastAsiaTheme="minorHAnsi"/>
          <w:color w:val="000000"/>
          <w:sz w:val="24"/>
          <w:szCs w:val="24"/>
          <w:lang w:val="pl-PL" w:eastAsia="en-US"/>
        </w:rPr>
        <w:t>ymstoku, ul. Św. Rocha 3, 15-879</w:t>
      </w:r>
      <w:r w:rsidR="00FE481A">
        <w:rPr>
          <w:rFonts w:eastAsiaTheme="minorHAnsi"/>
          <w:color w:val="000000"/>
          <w:sz w:val="24"/>
          <w:szCs w:val="24"/>
          <w:lang w:val="pl-PL" w:eastAsia="en-US"/>
        </w:rPr>
        <w:t xml:space="preserve"> Białystok, w zamkniętej kopercie</w:t>
      </w:r>
      <w:r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 z </w:t>
      </w:r>
      <w:r w:rsidR="00FE481A">
        <w:rPr>
          <w:rFonts w:eastAsiaTheme="minorHAnsi"/>
          <w:color w:val="000000"/>
          <w:sz w:val="24"/>
          <w:szCs w:val="24"/>
          <w:lang w:val="pl-PL" w:eastAsia="en-US"/>
        </w:rPr>
        <w:t xml:space="preserve">dopiskiem </w:t>
      </w:r>
      <w:r w:rsidR="00A431EE">
        <w:rPr>
          <w:rFonts w:eastAsiaTheme="minorHAnsi"/>
          <w:i/>
          <w:color w:val="000000"/>
          <w:sz w:val="24"/>
          <w:szCs w:val="24"/>
          <w:lang w:val="pl-PL" w:eastAsia="en-US"/>
        </w:rPr>
        <w:t>Konk</w:t>
      </w:r>
      <w:r w:rsidR="00976A7D" w:rsidRPr="00FE481A">
        <w:rPr>
          <w:rFonts w:eastAsiaTheme="minorHAnsi"/>
          <w:i/>
          <w:color w:val="000000"/>
          <w:sz w:val="24"/>
          <w:szCs w:val="24"/>
          <w:lang w:val="pl-PL" w:eastAsia="en-US"/>
        </w:rPr>
        <w:t>urs</w:t>
      </w:r>
      <w:r w:rsidR="00204248" w:rsidRPr="00FE481A">
        <w:rPr>
          <w:rFonts w:eastAsiaTheme="minorHAnsi"/>
          <w:i/>
          <w:color w:val="000000"/>
          <w:sz w:val="24"/>
          <w:szCs w:val="24"/>
          <w:lang w:val="pl-PL" w:eastAsia="en-US"/>
        </w:rPr>
        <w:t xml:space="preserve"> </w:t>
      </w:r>
      <w:r w:rsidR="00DC1162" w:rsidRPr="00FE481A">
        <w:rPr>
          <w:rFonts w:eastAsiaTheme="minorHAnsi"/>
          <w:i/>
          <w:color w:val="000000"/>
          <w:sz w:val="24"/>
          <w:szCs w:val="24"/>
          <w:lang w:val="pl-PL" w:eastAsia="en-US"/>
        </w:rPr>
        <w:t>fotografi</w:t>
      </w:r>
      <w:r w:rsidR="00976A7D" w:rsidRPr="00FE481A">
        <w:rPr>
          <w:rFonts w:eastAsiaTheme="minorHAnsi"/>
          <w:i/>
          <w:color w:val="000000"/>
          <w:sz w:val="24"/>
          <w:szCs w:val="24"/>
          <w:lang w:val="pl-PL" w:eastAsia="en-US"/>
        </w:rPr>
        <w:t>czny „</w:t>
      </w:r>
      <w:r w:rsidR="00D661D6">
        <w:rPr>
          <w:rFonts w:eastAsiaTheme="minorHAnsi"/>
          <w:i/>
          <w:color w:val="000000"/>
          <w:sz w:val="24"/>
          <w:szCs w:val="24"/>
          <w:lang w:val="pl-PL" w:eastAsia="en-US"/>
        </w:rPr>
        <w:t>Wolność zrzeszania się</w:t>
      </w:r>
      <w:r w:rsidR="00204248" w:rsidRPr="00FE481A">
        <w:rPr>
          <w:rFonts w:eastAsiaTheme="minorHAnsi"/>
          <w:i/>
          <w:color w:val="000000"/>
          <w:sz w:val="24"/>
          <w:szCs w:val="24"/>
          <w:lang w:val="pl-PL" w:eastAsia="en-US"/>
        </w:rPr>
        <w:t xml:space="preserve">”. </w:t>
      </w:r>
    </w:p>
    <w:p w:rsidR="00CE0DB2" w:rsidRPr="00B83DC0" w:rsidRDefault="00204248" w:rsidP="00797E08">
      <w:pPr>
        <w:pStyle w:val="Akapitzlist"/>
        <w:numPr>
          <w:ilvl w:val="3"/>
          <w:numId w:val="2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Termin nadsyłania </w:t>
      </w:r>
      <w:r w:rsidR="00797E08">
        <w:rPr>
          <w:rFonts w:eastAsiaTheme="minorHAnsi"/>
          <w:color w:val="000000"/>
          <w:sz w:val="24"/>
          <w:szCs w:val="24"/>
          <w:lang w:val="pl-PL" w:eastAsia="en-US"/>
        </w:rPr>
        <w:t>zgłoszeń</w:t>
      </w:r>
      <w:r w:rsidR="00BE5152"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 mij</w:t>
      </w:r>
      <w:r w:rsidR="0095355C">
        <w:rPr>
          <w:rFonts w:eastAsiaTheme="minorHAnsi"/>
          <w:color w:val="000000"/>
          <w:sz w:val="24"/>
          <w:szCs w:val="24"/>
          <w:lang w:val="pl-PL" w:eastAsia="en-US"/>
        </w:rPr>
        <w:t>a 22</w:t>
      </w:r>
      <w:r w:rsidR="00797E08">
        <w:rPr>
          <w:rFonts w:eastAsiaTheme="minorHAnsi"/>
          <w:color w:val="000000"/>
          <w:sz w:val="24"/>
          <w:szCs w:val="24"/>
          <w:lang w:val="pl-PL" w:eastAsia="en-US"/>
        </w:rPr>
        <w:t xml:space="preserve"> maja</w:t>
      </w:r>
      <w:r w:rsidR="00DC1162"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 2019</w:t>
      </w:r>
      <w:r w:rsidR="00BE5152"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 roku (decyduje data stempla pocztowego lub</w:t>
      </w:r>
      <w:r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  <w:r w:rsidR="00CE0DB2" w:rsidRPr="00B83DC0">
        <w:rPr>
          <w:rFonts w:eastAsiaTheme="minorHAnsi"/>
          <w:color w:val="000000"/>
          <w:sz w:val="24"/>
          <w:szCs w:val="24"/>
          <w:lang w:val="pl-PL" w:eastAsia="en-US"/>
        </w:rPr>
        <w:t>potwierdzenia wpływu do</w:t>
      </w:r>
      <w:r w:rsidR="00DC1162" w:rsidRPr="00B83DC0">
        <w:rPr>
          <w:rFonts w:eastAsiaTheme="minorHAnsi"/>
          <w:color w:val="000000"/>
          <w:sz w:val="24"/>
          <w:szCs w:val="24"/>
          <w:lang w:val="pl-PL" w:eastAsia="en-US"/>
        </w:rPr>
        <w:t xml:space="preserve"> Centrum Aktywności Społecznej Urzędu Miejskiego </w:t>
      </w:r>
      <w:r w:rsidR="00BE5152" w:rsidRPr="00B83DC0">
        <w:rPr>
          <w:rFonts w:eastAsiaTheme="minorHAnsi"/>
          <w:color w:val="000000"/>
          <w:sz w:val="24"/>
          <w:szCs w:val="24"/>
          <w:lang w:val="pl-PL" w:eastAsia="en-US"/>
        </w:rPr>
        <w:t>w Białymstoku).</w:t>
      </w:r>
    </w:p>
    <w:p w:rsidR="00CE0DB2" w:rsidRDefault="00CE0DB2" w:rsidP="00797E08">
      <w:pPr>
        <w:pStyle w:val="Akapitzlist"/>
        <w:numPr>
          <w:ilvl w:val="3"/>
          <w:numId w:val="2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 w:rsidRPr="00CE0DB2">
        <w:rPr>
          <w:rFonts w:eastAsiaTheme="minorHAnsi"/>
          <w:color w:val="000000"/>
          <w:sz w:val="24"/>
          <w:szCs w:val="24"/>
          <w:lang w:val="pl-PL" w:eastAsia="en-US"/>
        </w:rPr>
        <w:t>Organizator nie bierze odpowiedzialności za ewentualne uszkodzenia lub znis</w:t>
      </w:r>
      <w:r w:rsidR="00797E08">
        <w:rPr>
          <w:rFonts w:eastAsiaTheme="minorHAnsi"/>
          <w:color w:val="000000"/>
          <w:sz w:val="24"/>
          <w:szCs w:val="24"/>
          <w:lang w:val="pl-PL" w:eastAsia="en-US"/>
        </w:rPr>
        <w:t>zczenia źle zabezpieczonych przesyłek</w:t>
      </w:r>
      <w:r w:rsidRPr="00CE0DB2">
        <w:rPr>
          <w:rFonts w:eastAsiaTheme="minorHAnsi"/>
          <w:color w:val="000000"/>
          <w:sz w:val="24"/>
          <w:szCs w:val="24"/>
          <w:lang w:val="pl-PL" w:eastAsia="en-US"/>
        </w:rPr>
        <w:t>.</w:t>
      </w:r>
    </w:p>
    <w:p w:rsidR="00D73D9E" w:rsidRDefault="00D73D9E" w:rsidP="00797E08">
      <w:pPr>
        <w:pStyle w:val="Akapitzlist"/>
        <w:tabs>
          <w:tab w:val="left" w:pos="284"/>
        </w:tabs>
        <w:autoSpaceDE w:val="0"/>
        <w:autoSpaceDN w:val="0"/>
        <w:adjustRightInd w:val="0"/>
        <w:spacing w:line="276" w:lineRule="auto"/>
        <w:ind w:left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</w:p>
    <w:p w:rsidR="00D73D9E" w:rsidRDefault="00D73D9E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 w:rsidRPr="00A87B31">
        <w:rPr>
          <w:rFonts w:eastAsiaTheme="minorHAnsi"/>
          <w:b/>
          <w:bCs/>
          <w:color w:val="000000"/>
          <w:lang w:eastAsia="en-US"/>
        </w:rPr>
        <w:t xml:space="preserve">§ 5. </w:t>
      </w:r>
    </w:p>
    <w:p w:rsidR="00D73D9E" w:rsidRPr="00D73D9E" w:rsidRDefault="00DB2C11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 xml:space="preserve">Wybór </w:t>
      </w:r>
      <w:r w:rsidR="000B3E8C">
        <w:rPr>
          <w:rFonts w:eastAsiaTheme="minorHAnsi"/>
          <w:b/>
          <w:bCs/>
          <w:color w:val="000000"/>
          <w:lang w:eastAsia="en-US"/>
        </w:rPr>
        <w:t>Laur</w:t>
      </w:r>
      <w:r>
        <w:rPr>
          <w:rFonts w:eastAsiaTheme="minorHAnsi"/>
          <w:b/>
          <w:bCs/>
          <w:color w:val="000000"/>
          <w:lang w:eastAsia="en-US"/>
        </w:rPr>
        <w:t>eatów i nagrody</w:t>
      </w:r>
    </w:p>
    <w:p w:rsidR="00BE5152" w:rsidRPr="00CE0DB2" w:rsidRDefault="00BE5152" w:rsidP="00797E08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 w:rsidRPr="00CE0DB2">
        <w:rPr>
          <w:rFonts w:eastAsiaTheme="minorHAnsi"/>
          <w:color w:val="000000"/>
          <w:sz w:val="24"/>
          <w:szCs w:val="24"/>
          <w:lang w:val="pl-PL" w:eastAsia="en-US"/>
        </w:rPr>
        <w:t xml:space="preserve">Ocena zgłoszonych do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Pr="00CE0DB2">
        <w:rPr>
          <w:rFonts w:eastAsiaTheme="minorHAnsi"/>
          <w:color w:val="000000"/>
          <w:sz w:val="24"/>
          <w:szCs w:val="24"/>
          <w:lang w:val="pl-PL" w:eastAsia="en-US"/>
        </w:rPr>
        <w:t>ursu prac przebiegać będzie dwuetapowo:</w:t>
      </w:r>
    </w:p>
    <w:p w:rsidR="00BE5152" w:rsidRPr="000B3E8C" w:rsidRDefault="00E925E4" w:rsidP="00797E08">
      <w:pPr>
        <w:pStyle w:val="Akapitzlist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color w:val="000000"/>
          <w:sz w:val="24"/>
          <w:szCs w:val="24"/>
          <w:lang w:val="pl-PL" w:eastAsia="en-US"/>
        </w:rPr>
      </w:pPr>
      <w:r>
        <w:rPr>
          <w:rFonts w:eastAsiaTheme="minorHAnsi"/>
          <w:color w:val="000000"/>
          <w:sz w:val="24"/>
          <w:szCs w:val="24"/>
          <w:lang w:val="pl-PL" w:eastAsia="en-US"/>
        </w:rPr>
        <w:t>etap I – K</w:t>
      </w:r>
      <w:r w:rsidR="00BE5152" w:rsidRPr="00CE0DB2">
        <w:rPr>
          <w:rFonts w:eastAsiaTheme="minorHAnsi"/>
          <w:color w:val="000000"/>
          <w:sz w:val="24"/>
          <w:szCs w:val="24"/>
          <w:lang w:val="pl-PL" w:eastAsia="en-US"/>
        </w:rPr>
        <w:t xml:space="preserve">omisja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="00097F72">
        <w:rPr>
          <w:rFonts w:eastAsiaTheme="minorHAnsi"/>
          <w:color w:val="000000"/>
          <w:sz w:val="24"/>
          <w:szCs w:val="24"/>
          <w:lang w:val="pl-PL" w:eastAsia="en-US"/>
        </w:rPr>
        <w:t>ursowa</w:t>
      </w:r>
      <w:r w:rsidR="00BE5152" w:rsidRPr="00CE0DB2">
        <w:rPr>
          <w:rFonts w:eastAsiaTheme="minorHAnsi"/>
          <w:color w:val="000000"/>
          <w:sz w:val="24"/>
          <w:szCs w:val="24"/>
          <w:lang w:val="pl-PL" w:eastAsia="en-US"/>
        </w:rPr>
        <w:t xml:space="preserve"> powołana przez Organizatora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="00BE5152" w:rsidRPr="00CE0DB2">
        <w:rPr>
          <w:rFonts w:eastAsiaTheme="minorHAnsi"/>
          <w:color w:val="000000"/>
          <w:sz w:val="24"/>
          <w:szCs w:val="24"/>
          <w:lang w:val="pl-PL" w:eastAsia="en-US"/>
        </w:rPr>
        <w:t>ursu, dokona</w:t>
      </w:r>
      <w:r w:rsidR="00CE0DB2" w:rsidRPr="00CE0DB2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  <w:r w:rsidR="00BE5152" w:rsidRPr="00CE0DB2">
        <w:rPr>
          <w:rFonts w:eastAsiaTheme="minorHAnsi"/>
          <w:color w:val="000000"/>
          <w:sz w:val="24"/>
          <w:szCs w:val="24"/>
          <w:lang w:val="pl-PL" w:eastAsia="en-US"/>
        </w:rPr>
        <w:t>oce</w:t>
      </w:r>
      <w:r w:rsidR="000B3E8C">
        <w:rPr>
          <w:rFonts w:eastAsiaTheme="minorHAnsi"/>
          <w:color w:val="000000"/>
          <w:sz w:val="24"/>
          <w:szCs w:val="24"/>
          <w:lang w:val="pl-PL" w:eastAsia="en-US"/>
        </w:rPr>
        <w:t xml:space="preserve">ny wszystkich nadesłanych prac uwzględniając: </w:t>
      </w:r>
      <w:r w:rsidR="00BE5152" w:rsidRPr="000B3E8C">
        <w:rPr>
          <w:rFonts w:eastAsiaTheme="minorHAnsi"/>
          <w:color w:val="000000"/>
          <w:sz w:val="24"/>
          <w:szCs w:val="24"/>
          <w:lang w:val="pl-PL" w:eastAsia="en-US"/>
        </w:rPr>
        <w:t>p</w:t>
      </w:r>
      <w:r w:rsidR="0095355C" w:rsidRPr="000B3E8C">
        <w:rPr>
          <w:rFonts w:eastAsiaTheme="minorHAnsi"/>
          <w:color w:val="000000"/>
          <w:sz w:val="24"/>
          <w:szCs w:val="24"/>
          <w:lang w:val="pl-PL" w:eastAsia="en-US"/>
        </w:rPr>
        <w:t>omysłowość i oryginalność pracy,</w:t>
      </w:r>
      <w:r w:rsidR="000B3E8C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  <w:r w:rsidR="0095355C" w:rsidRPr="000B3E8C">
        <w:rPr>
          <w:rFonts w:eastAsiaTheme="minorHAnsi"/>
          <w:color w:val="000000"/>
          <w:sz w:val="24"/>
          <w:szCs w:val="24"/>
          <w:lang w:val="pl-PL" w:eastAsia="en-US"/>
        </w:rPr>
        <w:t>związek pracy z tematyką</w:t>
      </w:r>
      <w:r w:rsidR="000B3E8C">
        <w:rPr>
          <w:rFonts w:eastAsiaTheme="minorHAnsi"/>
          <w:color w:val="000000"/>
          <w:sz w:val="24"/>
          <w:szCs w:val="24"/>
          <w:lang w:val="pl-PL" w:eastAsia="en-US"/>
        </w:rPr>
        <w:t xml:space="preserve"> Konkursu </w:t>
      </w:r>
      <w:r w:rsidR="00CE0DB2" w:rsidRPr="000B3E8C">
        <w:rPr>
          <w:rFonts w:eastAsiaTheme="minorHAnsi"/>
          <w:color w:val="000000"/>
          <w:sz w:val="24"/>
          <w:szCs w:val="24"/>
          <w:lang w:val="pl-PL" w:eastAsia="en-US"/>
        </w:rPr>
        <w:t xml:space="preserve">oraz </w:t>
      </w:r>
      <w:r w:rsidR="00D661D6" w:rsidRPr="000B3E8C">
        <w:rPr>
          <w:rFonts w:eastAsiaTheme="minorHAnsi"/>
          <w:color w:val="000000"/>
          <w:sz w:val="24"/>
          <w:szCs w:val="24"/>
          <w:lang w:val="pl-PL" w:eastAsia="en-US"/>
        </w:rPr>
        <w:t>dokona wyboru maksymalnie 24</w:t>
      </w:r>
      <w:r w:rsidR="00BE5152" w:rsidRPr="000B3E8C">
        <w:rPr>
          <w:rFonts w:eastAsiaTheme="minorHAnsi"/>
          <w:color w:val="000000"/>
          <w:sz w:val="24"/>
          <w:szCs w:val="24"/>
          <w:lang w:val="pl-PL" w:eastAsia="en-US"/>
        </w:rPr>
        <w:t xml:space="preserve"> najlepszych prac;</w:t>
      </w:r>
    </w:p>
    <w:p w:rsidR="00BE5152" w:rsidRPr="00CE0DB2" w:rsidRDefault="00BE5152" w:rsidP="00797E08">
      <w:pPr>
        <w:pStyle w:val="Akapitzlist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sz w:val="24"/>
          <w:szCs w:val="24"/>
          <w:lang w:val="pl-PL" w:eastAsia="en-US"/>
        </w:rPr>
      </w:pPr>
      <w:r w:rsidRPr="00CE0DB2">
        <w:rPr>
          <w:rFonts w:eastAsiaTheme="minorHAnsi"/>
          <w:color w:val="000000"/>
          <w:sz w:val="24"/>
          <w:szCs w:val="24"/>
          <w:lang w:val="pl-PL" w:eastAsia="en-US"/>
        </w:rPr>
        <w:t>etap II – wybrane przez Komisję</w:t>
      </w:r>
      <w:r w:rsidR="00E925E4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="00097F72">
        <w:rPr>
          <w:rFonts w:eastAsiaTheme="minorHAnsi"/>
          <w:color w:val="000000"/>
          <w:sz w:val="24"/>
          <w:szCs w:val="24"/>
          <w:lang w:val="pl-PL" w:eastAsia="en-US"/>
        </w:rPr>
        <w:t>ursową</w:t>
      </w:r>
      <w:r w:rsidRPr="00CE0DB2">
        <w:rPr>
          <w:rFonts w:eastAsiaTheme="minorHAnsi"/>
          <w:color w:val="000000"/>
          <w:sz w:val="24"/>
          <w:szCs w:val="24"/>
          <w:lang w:val="pl-PL" w:eastAsia="en-US"/>
        </w:rPr>
        <w:t xml:space="preserve"> prace zostaną opublikowane </w:t>
      </w:r>
      <w:r w:rsidR="00DC1162" w:rsidRPr="00CE0DB2">
        <w:rPr>
          <w:rFonts w:eastAsiaTheme="minorHAnsi"/>
          <w:color w:val="000000"/>
          <w:sz w:val="24"/>
          <w:szCs w:val="24"/>
          <w:lang w:val="pl-PL" w:eastAsia="en-US"/>
        </w:rPr>
        <w:t xml:space="preserve">na stronach internetowych </w:t>
      </w:r>
      <w:hyperlink r:id="rId11" w:history="1">
        <w:r w:rsidR="00DC1162" w:rsidRPr="00CE0DB2">
          <w:rPr>
            <w:rStyle w:val="Hipercze"/>
            <w:rFonts w:eastAsiaTheme="minorHAnsi"/>
            <w:color w:val="auto"/>
            <w:sz w:val="24"/>
            <w:szCs w:val="24"/>
            <w:u w:val="none"/>
            <w:lang w:val="pl-PL" w:eastAsia="en-US"/>
          </w:rPr>
          <w:t>www.bialystok.pl</w:t>
        </w:r>
      </w:hyperlink>
      <w:r w:rsidR="00DC1162" w:rsidRPr="00CE0DB2">
        <w:rPr>
          <w:rFonts w:eastAsiaTheme="minorHAnsi"/>
          <w:sz w:val="24"/>
          <w:szCs w:val="24"/>
          <w:lang w:val="pl-PL" w:eastAsia="en-US"/>
        </w:rPr>
        <w:t xml:space="preserve"> i </w:t>
      </w:r>
      <w:hyperlink r:id="rId12" w:history="1">
        <w:r w:rsidR="00DC1162" w:rsidRPr="00CE0DB2">
          <w:rPr>
            <w:rStyle w:val="Hipercze"/>
            <w:rFonts w:eastAsiaTheme="minorHAnsi"/>
            <w:color w:val="auto"/>
            <w:sz w:val="24"/>
            <w:szCs w:val="24"/>
            <w:u w:val="none"/>
            <w:lang w:val="pl-PL" w:eastAsia="en-US"/>
          </w:rPr>
          <w:t>www.cas.bialystok.pl</w:t>
        </w:r>
      </w:hyperlink>
      <w:r w:rsidR="00DC1162" w:rsidRPr="00CE0DB2">
        <w:rPr>
          <w:rFonts w:eastAsiaTheme="minorHAnsi"/>
          <w:sz w:val="24"/>
          <w:szCs w:val="24"/>
          <w:lang w:val="pl-PL" w:eastAsia="en-US"/>
        </w:rPr>
        <w:t xml:space="preserve"> </w:t>
      </w:r>
      <w:r w:rsidRPr="00CE0DB2">
        <w:rPr>
          <w:rFonts w:eastAsiaTheme="minorHAnsi"/>
          <w:sz w:val="24"/>
          <w:szCs w:val="24"/>
          <w:lang w:val="pl-PL" w:eastAsia="en-US"/>
        </w:rPr>
        <w:t>i poddane głosowaniu internautów.</w:t>
      </w:r>
      <w:r w:rsidR="00826E5C">
        <w:rPr>
          <w:rFonts w:eastAsiaTheme="minorHAnsi"/>
          <w:sz w:val="24"/>
          <w:szCs w:val="24"/>
          <w:lang w:val="pl-PL" w:eastAsia="en-US"/>
        </w:rPr>
        <w:t xml:space="preserve"> Głosowanie potrwa minimum 7 dni.</w:t>
      </w:r>
    </w:p>
    <w:p w:rsidR="00CE0DB2" w:rsidRPr="00D67FD9" w:rsidRDefault="000B3E8C" w:rsidP="00797E08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sz w:val="24"/>
          <w:szCs w:val="24"/>
          <w:lang w:val="pl-PL" w:eastAsia="en-US"/>
        </w:rPr>
      </w:pPr>
      <w:r>
        <w:rPr>
          <w:rFonts w:eastAsiaTheme="minorHAnsi"/>
          <w:sz w:val="24"/>
          <w:szCs w:val="24"/>
          <w:lang w:val="pl-PL" w:eastAsia="en-US"/>
        </w:rPr>
        <w:t>12 prac, które uzyska</w:t>
      </w:r>
      <w:r w:rsidR="00BE5152" w:rsidRPr="00CE0DB2">
        <w:rPr>
          <w:rFonts w:eastAsiaTheme="minorHAnsi"/>
          <w:sz w:val="24"/>
          <w:szCs w:val="24"/>
          <w:lang w:val="pl-PL" w:eastAsia="en-US"/>
        </w:rPr>
        <w:t xml:space="preserve"> największą liczbę </w:t>
      </w:r>
      <w:r w:rsidR="00204248" w:rsidRPr="00CE0DB2">
        <w:rPr>
          <w:rFonts w:eastAsiaTheme="minorHAnsi"/>
          <w:sz w:val="24"/>
          <w:szCs w:val="24"/>
          <w:lang w:val="pl-PL" w:eastAsia="en-US"/>
        </w:rPr>
        <w:t xml:space="preserve">głosów </w:t>
      </w:r>
      <w:r>
        <w:rPr>
          <w:rFonts w:eastAsiaTheme="minorHAnsi"/>
          <w:sz w:val="24"/>
          <w:szCs w:val="24"/>
          <w:lang w:val="pl-PL" w:eastAsia="en-US"/>
        </w:rPr>
        <w:t>internautów, zostanie opublikowanych</w:t>
      </w:r>
      <w:r w:rsidR="00BE5152" w:rsidRPr="00CE0DB2">
        <w:rPr>
          <w:rFonts w:eastAsiaTheme="minorHAnsi"/>
          <w:sz w:val="24"/>
          <w:szCs w:val="24"/>
          <w:lang w:val="pl-PL" w:eastAsia="en-US"/>
        </w:rPr>
        <w:t xml:space="preserve"> w ka</w:t>
      </w:r>
      <w:r w:rsidR="00DC1162" w:rsidRPr="00CE0DB2">
        <w:rPr>
          <w:rFonts w:eastAsiaTheme="minorHAnsi"/>
          <w:sz w:val="24"/>
          <w:szCs w:val="24"/>
          <w:lang w:val="pl-PL" w:eastAsia="en-US"/>
        </w:rPr>
        <w:t>lendarzu wieloplanszowym na 2020</w:t>
      </w:r>
      <w:r w:rsidR="00204248" w:rsidRPr="00CE0DB2">
        <w:rPr>
          <w:rFonts w:eastAsiaTheme="minorHAnsi"/>
          <w:sz w:val="24"/>
          <w:szCs w:val="24"/>
          <w:lang w:val="pl-PL" w:eastAsia="en-US"/>
        </w:rPr>
        <w:t xml:space="preserve"> rok, </w:t>
      </w:r>
      <w:r w:rsidR="00BE5152" w:rsidRPr="00CE0DB2">
        <w:rPr>
          <w:rFonts w:eastAsiaTheme="minorHAnsi"/>
          <w:sz w:val="24"/>
          <w:szCs w:val="24"/>
          <w:lang w:val="pl-PL" w:eastAsia="en-US"/>
        </w:rPr>
        <w:t xml:space="preserve">wydawanym przez Organizatora. </w:t>
      </w:r>
    </w:p>
    <w:p w:rsidR="00DB2C11" w:rsidRPr="00DB2C11" w:rsidRDefault="00DB2C11" w:rsidP="00797E08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sz w:val="24"/>
          <w:szCs w:val="24"/>
          <w:lang w:val="pl-PL" w:eastAsia="en-US"/>
        </w:rPr>
      </w:pPr>
      <w:r w:rsidRPr="00DB2C11">
        <w:rPr>
          <w:rFonts w:eastAsiaTheme="minorHAnsi"/>
          <w:color w:val="000000"/>
          <w:sz w:val="24"/>
          <w:szCs w:val="24"/>
          <w:lang w:val="pl-PL" w:eastAsia="en-US"/>
        </w:rPr>
        <w:t xml:space="preserve">W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Pr="00DB2C11">
        <w:rPr>
          <w:rFonts w:eastAsiaTheme="minorHAnsi"/>
          <w:color w:val="000000"/>
          <w:sz w:val="24"/>
          <w:szCs w:val="24"/>
          <w:lang w:val="pl-PL" w:eastAsia="en-US"/>
        </w:rPr>
        <w:t xml:space="preserve">ursie zostaną przyznane równorzędne nagrody rzeczowe w ilości odpowiadającej liczbie organizacji będących </w:t>
      </w:r>
      <w:r w:rsidR="000B3E8C">
        <w:rPr>
          <w:rFonts w:eastAsiaTheme="minorHAnsi"/>
          <w:color w:val="000000"/>
          <w:sz w:val="24"/>
          <w:szCs w:val="24"/>
          <w:lang w:val="pl-PL" w:eastAsia="en-US"/>
        </w:rPr>
        <w:t>Laur</w:t>
      </w:r>
      <w:r w:rsidRPr="00DB2C11">
        <w:rPr>
          <w:rFonts w:eastAsiaTheme="minorHAnsi"/>
          <w:color w:val="000000"/>
          <w:sz w:val="24"/>
          <w:szCs w:val="24"/>
          <w:lang w:val="pl-PL" w:eastAsia="en-US"/>
        </w:rPr>
        <w:t xml:space="preserve">eatami </w:t>
      </w:r>
      <w:r w:rsidR="00A431EE">
        <w:rPr>
          <w:rFonts w:eastAsiaTheme="minorHAnsi"/>
          <w:color w:val="000000"/>
          <w:sz w:val="24"/>
          <w:szCs w:val="24"/>
          <w:lang w:val="pl-PL" w:eastAsia="en-US"/>
        </w:rPr>
        <w:t>Konk</w:t>
      </w:r>
      <w:r w:rsidRPr="00DB2C11">
        <w:rPr>
          <w:rFonts w:eastAsiaTheme="minorHAnsi"/>
          <w:color w:val="000000"/>
          <w:sz w:val="24"/>
          <w:szCs w:val="24"/>
          <w:lang w:val="pl-PL" w:eastAsia="en-US"/>
        </w:rPr>
        <w:t>ursu.</w:t>
      </w:r>
      <w:r w:rsidR="00097F72">
        <w:rPr>
          <w:rFonts w:eastAsiaTheme="minorHAnsi"/>
          <w:color w:val="000000"/>
          <w:sz w:val="24"/>
          <w:szCs w:val="24"/>
          <w:lang w:val="pl-PL" w:eastAsia="en-US"/>
        </w:rPr>
        <w:t xml:space="preserve"> </w:t>
      </w:r>
      <w:r w:rsidR="00097F72" w:rsidRPr="00097F72">
        <w:rPr>
          <w:rFonts w:eastAsiaTheme="minorHAnsi"/>
          <w:color w:val="000000"/>
          <w:sz w:val="24"/>
          <w:szCs w:val="24"/>
          <w:lang w:val="pl-PL" w:eastAsia="en-US"/>
        </w:rPr>
        <w:t xml:space="preserve">Laureaci otrzymają </w:t>
      </w:r>
      <w:r w:rsidR="00097F72">
        <w:rPr>
          <w:rFonts w:eastAsiaTheme="minorHAnsi"/>
          <w:color w:val="000000"/>
          <w:sz w:val="24"/>
          <w:szCs w:val="24"/>
          <w:lang w:val="pl-PL" w:eastAsia="en-US"/>
        </w:rPr>
        <w:t xml:space="preserve">również </w:t>
      </w:r>
      <w:r w:rsidR="00097F72" w:rsidRPr="00097F72">
        <w:rPr>
          <w:rFonts w:eastAsiaTheme="minorHAnsi"/>
          <w:color w:val="000000"/>
          <w:sz w:val="24"/>
          <w:szCs w:val="24"/>
          <w:lang w:val="pl-PL" w:eastAsia="en-US"/>
        </w:rPr>
        <w:t>do dyspozycji po 10 sztuk kalendarzy.</w:t>
      </w:r>
    </w:p>
    <w:p w:rsidR="00DB2C11" w:rsidRDefault="00BE5152" w:rsidP="00797E08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Theme="minorHAnsi"/>
          <w:sz w:val="24"/>
          <w:szCs w:val="24"/>
          <w:lang w:val="pl-PL" w:eastAsia="en-US"/>
        </w:rPr>
      </w:pPr>
      <w:r w:rsidRPr="00CE0DB2">
        <w:rPr>
          <w:rFonts w:eastAsiaTheme="minorHAnsi"/>
          <w:sz w:val="24"/>
          <w:szCs w:val="24"/>
          <w:lang w:val="pl-PL" w:eastAsia="en-US"/>
        </w:rPr>
        <w:t xml:space="preserve">Wyniki </w:t>
      </w:r>
      <w:r w:rsidR="00A431EE">
        <w:rPr>
          <w:rFonts w:eastAsiaTheme="minorHAnsi"/>
          <w:sz w:val="24"/>
          <w:szCs w:val="24"/>
          <w:lang w:val="pl-PL" w:eastAsia="en-US"/>
        </w:rPr>
        <w:t>Konk</w:t>
      </w:r>
      <w:r w:rsidRPr="00CE0DB2">
        <w:rPr>
          <w:rFonts w:eastAsiaTheme="minorHAnsi"/>
          <w:sz w:val="24"/>
          <w:szCs w:val="24"/>
          <w:lang w:val="pl-PL" w:eastAsia="en-US"/>
        </w:rPr>
        <w:t xml:space="preserve">ursu zostaną opublikowane </w:t>
      </w:r>
      <w:r w:rsidR="00204248" w:rsidRPr="00CE0DB2">
        <w:rPr>
          <w:rFonts w:eastAsiaTheme="minorHAnsi"/>
          <w:sz w:val="24"/>
          <w:szCs w:val="24"/>
          <w:lang w:val="pl-PL" w:eastAsia="en-US"/>
        </w:rPr>
        <w:t xml:space="preserve">na stronach internetowych </w:t>
      </w:r>
      <w:hyperlink r:id="rId13" w:history="1">
        <w:r w:rsidR="00204248" w:rsidRPr="00CE0DB2">
          <w:rPr>
            <w:rStyle w:val="Hipercze"/>
            <w:rFonts w:eastAsiaTheme="minorHAnsi"/>
            <w:color w:val="auto"/>
            <w:sz w:val="24"/>
            <w:szCs w:val="24"/>
            <w:u w:val="none"/>
            <w:lang w:val="pl-PL" w:eastAsia="en-US"/>
          </w:rPr>
          <w:t>www.bialystok.pl</w:t>
        </w:r>
      </w:hyperlink>
      <w:r w:rsidR="00204248" w:rsidRPr="00CE0DB2">
        <w:rPr>
          <w:rFonts w:eastAsiaTheme="minorHAnsi"/>
          <w:sz w:val="24"/>
          <w:szCs w:val="24"/>
          <w:lang w:val="pl-PL" w:eastAsia="en-US"/>
        </w:rPr>
        <w:t xml:space="preserve"> </w:t>
      </w:r>
      <w:r w:rsidR="00FF1A6F">
        <w:rPr>
          <w:rFonts w:eastAsiaTheme="minorHAnsi"/>
          <w:sz w:val="24"/>
          <w:szCs w:val="24"/>
          <w:lang w:val="pl-PL" w:eastAsia="en-US"/>
        </w:rPr>
        <w:br/>
      </w:r>
      <w:r w:rsidR="00204248" w:rsidRPr="00CE0DB2">
        <w:rPr>
          <w:rFonts w:eastAsiaTheme="minorHAnsi"/>
          <w:sz w:val="24"/>
          <w:szCs w:val="24"/>
          <w:lang w:val="pl-PL" w:eastAsia="en-US"/>
        </w:rPr>
        <w:t xml:space="preserve">i </w:t>
      </w:r>
      <w:hyperlink r:id="rId14" w:history="1">
        <w:r w:rsidR="00204248" w:rsidRPr="00CE0DB2">
          <w:rPr>
            <w:rStyle w:val="Hipercze"/>
            <w:rFonts w:eastAsiaTheme="minorHAnsi"/>
            <w:color w:val="auto"/>
            <w:sz w:val="24"/>
            <w:szCs w:val="24"/>
            <w:u w:val="none"/>
            <w:lang w:val="pl-PL" w:eastAsia="en-US"/>
          </w:rPr>
          <w:t>www.cas.bialystok.pl</w:t>
        </w:r>
      </w:hyperlink>
      <w:r w:rsidR="006910DA">
        <w:rPr>
          <w:rStyle w:val="Hipercze"/>
          <w:rFonts w:eastAsiaTheme="minorHAnsi"/>
          <w:color w:val="auto"/>
          <w:sz w:val="24"/>
          <w:szCs w:val="24"/>
          <w:u w:val="none"/>
          <w:lang w:val="pl-PL" w:eastAsia="en-US"/>
        </w:rPr>
        <w:t>.</w:t>
      </w:r>
      <w:r w:rsidR="00204248" w:rsidRPr="00CE0DB2">
        <w:rPr>
          <w:rFonts w:eastAsiaTheme="minorHAnsi"/>
          <w:sz w:val="24"/>
          <w:szCs w:val="24"/>
          <w:lang w:val="pl-PL" w:eastAsia="en-US"/>
        </w:rPr>
        <w:t xml:space="preserve"> </w:t>
      </w:r>
      <w:r w:rsidR="006910DA">
        <w:rPr>
          <w:rFonts w:eastAsiaTheme="minorHAnsi"/>
          <w:sz w:val="24"/>
          <w:szCs w:val="24"/>
          <w:lang w:val="pl-PL" w:eastAsia="en-US"/>
        </w:rPr>
        <w:t>L</w:t>
      </w:r>
      <w:r w:rsidRPr="00CE0DB2">
        <w:rPr>
          <w:rFonts w:eastAsiaTheme="minorHAnsi"/>
          <w:sz w:val="24"/>
          <w:szCs w:val="24"/>
          <w:lang w:val="pl-PL" w:eastAsia="en-US"/>
        </w:rPr>
        <w:t xml:space="preserve">aureaci zostaną powiadomieni </w:t>
      </w:r>
      <w:r w:rsidR="006910DA">
        <w:rPr>
          <w:rFonts w:eastAsiaTheme="minorHAnsi"/>
          <w:sz w:val="24"/>
          <w:szCs w:val="24"/>
          <w:lang w:val="pl-PL" w:eastAsia="en-US"/>
        </w:rPr>
        <w:t xml:space="preserve">również </w:t>
      </w:r>
      <w:r w:rsidRPr="00CE0DB2">
        <w:rPr>
          <w:rFonts w:eastAsiaTheme="minorHAnsi"/>
          <w:sz w:val="24"/>
          <w:szCs w:val="24"/>
          <w:lang w:val="pl-PL" w:eastAsia="en-US"/>
        </w:rPr>
        <w:t>drogą e</w:t>
      </w:r>
      <w:r w:rsidR="00DB2C11">
        <w:rPr>
          <w:rFonts w:eastAsiaTheme="minorHAnsi"/>
          <w:sz w:val="24"/>
          <w:szCs w:val="24"/>
          <w:lang w:val="pl-PL" w:eastAsia="en-US"/>
        </w:rPr>
        <w:t>lektroniczną</w:t>
      </w:r>
      <w:r w:rsidRPr="00CE0DB2">
        <w:rPr>
          <w:rFonts w:eastAsiaTheme="minorHAnsi"/>
          <w:sz w:val="24"/>
          <w:szCs w:val="24"/>
          <w:lang w:val="pl-PL" w:eastAsia="en-US"/>
        </w:rPr>
        <w:t xml:space="preserve"> lub listowną.</w:t>
      </w:r>
    </w:p>
    <w:p w:rsidR="002D061B" w:rsidRDefault="002D061B" w:rsidP="002D061B">
      <w:pPr>
        <w:autoSpaceDE w:val="0"/>
        <w:autoSpaceDN w:val="0"/>
        <w:adjustRightInd w:val="0"/>
        <w:spacing w:line="276" w:lineRule="auto"/>
        <w:rPr>
          <w:rFonts w:eastAsiaTheme="minorHAnsi"/>
          <w:b/>
          <w:bCs/>
          <w:color w:val="000000"/>
          <w:lang w:eastAsia="en-US"/>
        </w:rPr>
      </w:pPr>
    </w:p>
    <w:p w:rsidR="00D73D9E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 w:rsidRPr="00A87B31">
        <w:rPr>
          <w:rFonts w:eastAsiaTheme="minorHAnsi"/>
          <w:b/>
          <w:bCs/>
          <w:color w:val="000000"/>
          <w:lang w:eastAsia="en-US"/>
        </w:rPr>
        <w:t xml:space="preserve">§ 6. </w:t>
      </w:r>
    </w:p>
    <w:p w:rsidR="00BE5152" w:rsidRPr="00A87B31" w:rsidRDefault="00C940E4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Prawa autorskie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 w:rsidRPr="00A87B31">
        <w:rPr>
          <w:rFonts w:eastAsiaTheme="minorHAnsi"/>
          <w:color w:val="000000"/>
          <w:lang w:eastAsia="en-US"/>
        </w:rPr>
        <w:t xml:space="preserve">1. Przesłane </w:t>
      </w:r>
      <w:r w:rsidR="00E339F1">
        <w:rPr>
          <w:rFonts w:eastAsiaTheme="minorHAnsi"/>
          <w:color w:val="000000"/>
          <w:lang w:eastAsia="en-US"/>
        </w:rPr>
        <w:t>fotografie, które nie zostały nagrodzone w tra</w:t>
      </w:r>
      <w:r w:rsidR="00110C3E">
        <w:rPr>
          <w:rFonts w:eastAsiaTheme="minorHAnsi"/>
          <w:color w:val="000000"/>
          <w:lang w:eastAsia="en-US"/>
        </w:rPr>
        <w:t xml:space="preserve">kcie </w:t>
      </w:r>
      <w:r w:rsidR="00A431EE">
        <w:rPr>
          <w:rFonts w:eastAsiaTheme="minorHAnsi"/>
          <w:color w:val="000000"/>
          <w:lang w:eastAsia="en-US"/>
        </w:rPr>
        <w:t>Konk</w:t>
      </w:r>
      <w:r w:rsidR="00110C3E">
        <w:rPr>
          <w:rFonts w:eastAsiaTheme="minorHAnsi"/>
          <w:color w:val="000000"/>
          <w:lang w:eastAsia="en-US"/>
        </w:rPr>
        <w:t>ursu mogą być odebrane przez uczestnika</w:t>
      </w:r>
      <w:r w:rsidR="00E339F1">
        <w:rPr>
          <w:rFonts w:eastAsiaTheme="minorHAnsi"/>
          <w:color w:val="000000"/>
          <w:lang w:eastAsia="en-US"/>
        </w:rPr>
        <w:t xml:space="preserve"> w ciągu miesiąca od dnia ogłoszenia wyników </w:t>
      </w:r>
      <w:r w:rsidR="00A431EE">
        <w:rPr>
          <w:rFonts w:eastAsiaTheme="minorHAnsi"/>
          <w:color w:val="000000"/>
          <w:lang w:eastAsia="en-US"/>
        </w:rPr>
        <w:t>Konk</w:t>
      </w:r>
      <w:r w:rsidR="00E339F1">
        <w:rPr>
          <w:rFonts w:eastAsiaTheme="minorHAnsi"/>
          <w:color w:val="000000"/>
          <w:lang w:eastAsia="en-US"/>
        </w:rPr>
        <w:t>ursu</w:t>
      </w:r>
      <w:r w:rsidR="00645EFF">
        <w:rPr>
          <w:rFonts w:eastAsiaTheme="minorHAnsi"/>
          <w:color w:val="000000"/>
          <w:lang w:eastAsia="en-US"/>
        </w:rPr>
        <w:t xml:space="preserve"> w Centrum Aktywności Społecznej Urzędu Miejskiego</w:t>
      </w:r>
      <w:r w:rsidR="00372BE6">
        <w:rPr>
          <w:rFonts w:eastAsiaTheme="minorHAnsi"/>
          <w:color w:val="000000"/>
          <w:lang w:eastAsia="en-US"/>
        </w:rPr>
        <w:t xml:space="preserve"> w Białymstoku</w:t>
      </w:r>
      <w:r w:rsidR="00645EFF">
        <w:rPr>
          <w:rFonts w:eastAsiaTheme="minorHAnsi"/>
          <w:color w:val="000000"/>
          <w:lang w:eastAsia="en-US"/>
        </w:rPr>
        <w:t xml:space="preserve"> </w:t>
      </w:r>
      <w:r w:rsidR="00372BE6">
        <w:rPr>
          <w:rFonts w:eastAsiaTheme="minorHAnsi"/>
          <w:color w:val="000000"/>
          <w:lang w:eastAsia="en-US"/>
        </w:rPr>
        <w:t>przy ul. Św. Rocha 3. Po tym czasie zostaną komisyjnie zniszczone.</w:t>
      </w:r>
    </w:p>
    <w:p w:rsidR="00BE5152" w:rsidRPr="006910DA" w:rsidRDefault="00E339F1" w:rsidP="00797E0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6910DA">
        <w:rPr>
          <w:rFonts w:eastAsiaTheme="minorHAnsi"/>
          <w:lang w:eastAsia="en-US"/>
        </w:rPr>
        <w:t xml:space="preserve">2. Autorzy prac nagrodzonych w </w:t>
      </w:r>
      <w:r w:rsidR="00A431EE">
        <w:rPr>
          <w:rFonts w:eastAsiaTheme="minorHAnsi"/>
          <w:lang w:eastAsia="en-US"/>
        </w:rPr>
        <w:t>Konk</w:t>
      </w:r>
      <w:r w:rsidRPr="006910DA">
        <w:rPr>
          <w:rFonts w:eastAsiaTheme="minorHAnsi"/>
          <w:lang w:eastAsia="en-US"/>
        </w:rPr>
        <w:t>ursie</w:t>
      </w:r>
      <w:r w:rsidR="00BE5152" w:rsidRPr="006910DA">
        <w:rPr>
          <w:rFonts w:eastAsiaTheme="minorHAnsi"/>
          <w:lang w:eastAsia="en-US"/>
        </w:rPr>
        <w:t xml:space="preserve"> wyrażają zgodę na przenie</w:t>
      </w:r>
      <w:r w:rsidR="00204248" w:rsidRPr="006910DA">
        <w:rPr>
          <w:rFonts w:eastAsiaTheme="minorHAnsi"/>
          <w:lang w:eastAsia="en-US"/>
        </w:rPr>
        <w:t xml:space="preserve">sienie na Organizatora </w:t>
      </w:r>
      <w:r w:rsidR="00A431EE">
        <w:rPr>
          <w:rFonts w:eastAsiaTheme="minorHAnsi"/>
          <w:lang w:eastAsia="en-US"/>
        </w:rPr>
        <w:t>Konk</w:t>
      </w:r>
      <w:r w:rsidR="00204248" w:rsidRPr="006910DA">
        <w:rPr>
          <w:rFonts w:eastAsiaTheme="minorHAnsi"/>
          <w:lang w:eastAsia="en-US"/>
        </w:rPr>
        <w:t xml:space="preserve">ursu </w:t>
      </w:r>
      <w:r w:rsidR="00BE5152" w:rsidRPr="006910DA">
        <w:rPr>
          <w:rFonts w:eastAsiaTheme="minorHAnsi"/>
          <w:lang w:eastAsia="en-US"/>
        </w:rPr>
        <w:t>praw autorskich</w:t>
      </w:r>
      <w:r w:rsidR="00097F72">
        <w:rPr>
          <w:rFonts w:eastAsiaTheme="minorHAnsi"/>
          <w:lang w:eastAsia="en-US"/>
        </w:rPr>
        <w:t xml:space="preserve"> do fotografii</w:t>
      </w:r>
      <w:r w:rsidR="00BE5152" w:rsidRPr="006910DA">
        <w:rPr>
          <w:rFonts w:eastAsiaTheme="minorHAnsi"/>
          <w:lang w:eastAsia="en-US"/>
        </w:rPr>
        <w:t xml:space="preserve"> na następujących po</w:t>
      </w:r>
      <w:r w:rsidR="00204248" w:rsidRPr="006910DA">
        <w:rPr>
          <w:rFonts w:eastAsiaTheme="minorHAnsi"/>
          <w:lang w:eastAsia="en-US"/>
        </w:rPr>
        <w:t xml:space="preserve">lach eksploatacji, bez prawa do </w:t>
      </w:r>
      <w:r w:rsidR="00BE5152" w:rsidRPr="006910DA">
        <w:rPr>
          <w:rFonts w:eastAsiaTheme="minorHAnsi"/>
          <w:lang w:eastAsia="en-US"/>
        </w:rPr>
        <w:t>wynagrodzenia:</w:t>
      </w:r>
    </w:p>
    <w:p w:rsidR="00BE5152" w:rsidRPr="006910DA" w:rsidRDefault="00BE5152" w:rsidP="00797E0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6910DA">
        <w:rPr>
          <w:rFonts w:eastAsiaTheme="minorHAnsi"/>
          <w:lang w:eastAsia="en-US"/>
        </w:rPr>
        <w:t xml:space="preserve">a) wykorzystanie prac </w:t>
      </w:r>
      <w:r w:rsidR="00DC1162" w:rsidRPr="006910DA">
        <w:rPr>
          <w:rFonts w:eastAsiaTheme="minorHAnsi"/>
          <w:lang w:eastAsia="en-US"/>
        </w:rPr>
        <w:t xml:space="preserve">na stronach internetowych </w:t>
      </w:r>
      <w:hyperlink r:id="rId15" w:history="1">
        <w:r w:rsidR="00DC1162" w:rsidRPr="006910DA">
          <w:rPr>
            <w:rStyle w:val="Hipercze"/>
            <w:rFonts w:eastAsiaTheme="minorHAnsi"/>
            <w:color w:val="auto"/>
            <w:u w:val="none"/>
            <w:lang w:eastAsia="en-US"/>
          </w:rPr>
          <w:t>www.bialystok.pl</w:t>
        </w:r>
      </w:hyperlink>
      <w:r w:rsidR="00DC1162" w:rsidRPr="006910DA">
        <w:rPr>
          <w:rFonts w:eastAsiaTheme="minorHAnsi"/>
          <w:lang w:eastAsia="en-US"/>
        </w:rPr>
        <w:t xml:space="preserve"> i </w:t>
      </w:r>
      <w:hyperlink r:id="rId16" w:history="1">
        <w:r w:rsidR="00DC1162" w:rsidRPr="006910DA">
          <w:rPr>
            <w:rStyle w:val="Hipercze"/>
            <w:rFonts w:eastAsiaTheme="minorHAnsi"/>
            <w:color w:val="auto"/>
            <w:u w:val="none"/>
            <w:lang w:eastAsia="en-US"/>
          </w:rPr>
          <w:t>www.cas.bialystok.pl</w:t>
        </w:r>
      </w:hyperlink>
      <w:r w:rsidR="00826E5C">
        <w:rPr>
          <w:rStyle w:val="Hipercze"/>
          <w:rFonts w:eastAsiaTheme="minorHAnsi"/>
          <w:color w:val="auto"/>
          <w:u w:val="none"/>
          <w:lang w:eastAsia="en-US"/>
        </w:rPr>
        <w:t>,</w:t>
      </w:r>
      <w:r w:rsidR="00A87B31" w:rsidRPr="006910DA">
        <w:rPr>
          <w:rFonts w:eastAsiaTheme="minorHAnsi"/>
          <w:lang w:eastAsia="en-US"/>
        </w:rPr>
        <w:t xml:space="preserve"> </w:t>
      </w:r>
      <w:r w:rsidRPr="006910DA">
        <w:rPr>
          <w:rFonts w:eastAsiaTheme="minorHAnsi"/>
          <w:lang w:eastAsia="en-US"/>
        </w:rPr>
        <w:t>na profilach</w:t>
      </w:r>
      <w:r w:rsidR="00204248" w:rsidRPr="006910DA">
        <w:rPr>
          <w:rFonts w:eastAsiaTheme="minorHAnsi"/>
          <w:lang w:eastAsia="en-US"/>
        </w:rPr>
        <w:t xml:space="preserve"> </w:t>
      </w:r>
      <w:r w:rsidRPr="006910DA">
        <w:rPr>
          <w:rFonts w:eastAsiaTheme="minorHAnsi"/>
          <w:lang w:eastAsia="en-US"/>
        </w:rPr>
        <w:t>Miasta Białystok na portalach społecznoś</w:t>
      </w:r>
      <w:r w:rsidR="00204248" w:rsidRPr="006910DA">
        <w:rPr>
          <w:rFonts w:eastAsiaTheme="minorHAnsi"/>
          <w:lang w:eastAsia="en-US"/>
        </w:rPr>
        <w:t xml:space="preserve">ciowych </w:t>
      </w:r>
      <w:r w:rsidR="00232A18">
        <w:rPr>
          <w:rFonts w:eastAsiaTheme="minorHAnsi"/>
          <w:lang w:eastAsia="en-US"/>
        </w:rPr>
        <w:t xml:space="preserve">oraz materiałach </w:t>
      </w:r>
      <w:r w:rsidR="00097F72">
        <w:rPr>
          <w:rFonts w:eastAsiaTheme="minorHAnsi"/>
          <w:lang w:eastAsia="en-US"/>
        </w:rPr>
        <w:t>informacyjno-</w:t>
      </w:r>
      <w:r w:rsidR="00232A18">
        <w:rPr>
          <w:rFonts w:eastAsiaTheme="minorHAnsi"/>
          <w:lang w:eastAsia="en-US"/>
        </w:rPr>
        <w:t>promocyjnych Miasta</w:t>
      </w:r>
      <w:r w:rsidR="00645EFF" w:rsidRPr="006910DA">
        <w:rPr>
          <w:rFonts w:eastAsiaTheme="minorHAnsi"/>
          <w:lang w:eastAsia="en-US"/>
        </w:rPr>
        <w:t>,</w:t>
      </w:r>
    </w:p>
    <w:p w:rsidR="00BE5152" w:rsidRPr="006910DA" w:rsidRDefault="00BE5152" w:rsidP="00797E0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6910DA">
        <w:rPr>
          <w:rFonts w:eastAsiaTheme="minorHAnsi"/>
          <w:lang w:eastAsia="en-US"/>
        </w:rPr>
        <w:lastRenderedPageBreak/>
        <w:t xml:space="preserve">b) wykorzystanie </w:t>
      </w:r>
      <w:r w:rsidR="00645EFF" w:rsidRPr="006910DA">
        <w:rPr>
          <w:rFonts w:eastAsiaTheme="minorHAnsi"/>
          <w:lang w:eastAsia="en-US"/>
        </w:rPr>
        <w:t>fotografii</w:t>
      </w:r>
      <w:r w:rsidR="00E339F1" w:rsidRPr="006910DA">
        <w:rPr>
          <w:rFonts w:eastAsiaTheme="minorHAnsi"/>
          <w:lang w:eastAsia="en-US"/>
        </w:rPr>
        <w:t xml:space="preserve"> </w:t>
      </w:r>
      <w:r w:rsidRPr="006910DA">
        <w:rPr>
          <w:rFonts w:eastAsiaTheme="minorHAnsi"/>
          <w:lang w:eastAsia="en-US"/>
        </w:rPr>
        <w:t>do opracowania graficzneg</w:t>
      </w:r>
      <w:r w:rsidR="00204248" w:rsidRPr="006910DA">
        <w:rPr>
          <w:rFonts w:eastAsiaTheme="minorHAnsi"/>
          <w:lang w:eastAsia="en-US"/>
        </w:rPr>
        <w:t xml:space="preserve">o i publikacji </w:t>
      </w:r>
      <w:r w:rsidR="00797E08">
        <w:rPr>
          <w:rFonts w:eastAsiaTheme="minorHAnsi"/>
          <w:lang w:eastAsia="en-US"/>
        </w:rPr>
        <w:t xml:space="preserve">ich </w:t>
      </w:r>
      <w:r w:rsidRPr="006910DA">
        <w:rPr>
          <w:rFonts w:eastAsiaTheme="minorHAnsi"/>
          <w:lang w:eastAsia="en-US"/>
        </w:rPr>
        <w:t>w ka</w:t>
      </w:r>
      <w:r w:rsidR="00A87B31" w:rsidRPr="006910DA">
        <w:rPr>
          <w:rFonts w:eastAsiaTheme="minorHAnsi"/>
          <w:lang w:eastAsia="en-US"/>
        </w:rPr>
        <w:t>lendarzu wieloplanszowym na 2020</w:t>
      </w:r>
      <w:r w:rsidRPr="006910DA">
        <w:rPr>
          <w:rFonts w:eastAsiaTheme="minorHAnsi"/>
          <w:lang w:eastAsia="en-US"/>
        </w:rPr>
        <w:t xml:space="preserve"> rok, wydawanym przez Urzą</w:t>
      </w:r>
      <w:r w:rsidR="00204248" w:rsidRPr="006910DA">
        <w:rPr>
          <w:rFonts w:eastAsiaTheme="minorHAnsi"/>
          <w:lang w:eastAsia="en-US"/>
        </w:rPr>
        <w:t xml:space="preserve">d Miejski </w:t>
      </w:r>
      <w:r w:rsidRPr="006910DA">
        <w:rPr>
          <w:rFonts w:eastAsiaTheme="minorHAnsi"/>
          <w:lang w:eastAsia="en-US"/>
        </w:rPr>
        <w:t>w Białymstoku;</w:t>
      </w:r>
    </w:p>
    <w:p w:rsidR="00BE5152" w:rsidRPr="006910DA" w:rsidRDefault="00980526" w:rsidP="00797E0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6910DA">
        <w:rPr>
          <w:rFonts w:eastAsiaTheme="minorHAnsi"/>
          <w:lang w:eastAsia="en-US"/>
        </w:rPr>
        <w:t>c) pokonkursowej prezentacji</w:t>
      </w:r>
      <w:r w:rsidR="008666D7" w:rsidRPr="006910DA">
        <w:rPr>
          <w:rFonts w:eastAsiaTheme="minorHAnsi"/>
          <w:lang w:eastAsia="en-US"/>
        </w:rPr>
        <w:t xml:space="preserve"> </w:t>
      </w:r>
      <w:r w:rsidR="00BE5152" w:rsidRPr="006910DA">
        <w:rPr>
          <w:rFonts w:eastAsiaTheme="minorHAnsi"/>
          <w:lang w:eastAsia="en-US"/>
        </w:rPr>
        <w:t>prac.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lang w:eastAsia="en-US"/>
        </w:rPr>
      </w:pPr>
    </w:p>
    <w:p w:rsidR="00232A18" w:rsidRDefault="00BE5152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 w:rsidRPr="00A87B31">
        <w:rPr>
          <w:rFonts w:eastAsiaTheme="minorHAnsi"/>
          <w:b/>
          <w:bCs/>
          <w:color w:val="000000"/>
          <w:lang w:eastAsia="en-US"/>
        </w:rPr>
        <w:t>§ 7</w:t>
      </w:r>
      <w:r w:rsidR="00645EFF">
        <w:rPr>
          <w:rFonts w:eastAsiaTheme="minorHAnsi"/>
          <w:b/>
          <w:bCs/>
          <w:color w:val="000000"/>
          <w:lang w:eastAsia="en-US"/>
        </w:rPr>
        <w:t>.</w:t>
      </w:r>
      <w:r w:rsidRPr="00A87B31">
        <w:rPr>
          <w:rFonts w:eastAsiaTheme="minorHAnsi"/>
          <w:b/>
          <w:bCs/>
          <w:color w:val="000000"/>
          <w:lang w:eastAsia="en-US"/>
        </w:rPr>
        <w:t xml:space="preserve"> </w:t>
      </w:r>
    </w:p>
    <w:p w:rsidR="00BE5152" w:rsidRPr="00A87B31" w:rsidRDefault="00C940E4" w:rsidP="00797E0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Postanowienia końcowe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 w:rsidRPr="00A87B31">
        <w:rPr>
          <w:rFonts w:eastAsiaTheme="minorHAnsi"/>
          <w:color w:val="000000"/>
          <w:lang w:eastAsia="en-US"/>
        </w:rPr>
        <w:t xml:space="preserve">1. Organizator zastrzega sobie prawo </w:t>
      </w:r>
      <w:r w:rsidR="00232A18">
        <w:rPr>
          <w:rFonts w:eastAsiaTheme="minorHAnsi"/>
          <w:color w:val="000000"/>
          <w:lang w:eastAsia="en-US"/>
        </w:rPr>
        <w:t xml:space="preserve">do zmiany </w:t>
      </w:r>
      <w:r w:rsidR="00A431EE">
        <w:rPr>
          <w:rFonts w:eastAsiaTheme="minorHAnsi"/>
          <w:color w:val="000000"/>
          <w:lang w:eastAsia="en-US"/>
        </w:rPr>
        <w:t>Regu</w:t>
      </w:r>
      <w:r w:rsidR="00232A18">
        <w:rPr>
          <w:rFonts w:eastAsiaTheme="minorHAnsi"/>
          <w:color w:val="000000"/>
          <w:lang w:eastAsia="en-US"/>
        </w:rPr>
        <w:t>laminu</w:t>
      </w:r>
      <w:r w:rsidRPr="00A87B31">
        <w:rPr>
          <w:rFonts w:eastAsiaTheme="minorHAnsi"/>
          <w:color w:val="000000"/>
          <w:lang w:eastAsia="en-US"/>
        </w:rPr>
        <w:t>.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 w:rsidRPr="00A87B31">
        <w:rPr>
          <w:rFonts w:eastAsiaTheme="minorHAnsi"/>
          <w:color w:val="000000"/>
          <w:lang w:eastAsia="en-US"/>
        </w:rPr>
        <w:t>2. Organizatorowi przysługuje prawo unieważ</w:t>
      </w:r>
      <w:r w:rsidR="00204248">
        <w:rPr>
          <w:rFonts w:eastAsiaTheme="minorHAnsi"/>
          <w:color w:val="000000"/>
          <w:lang w:eastAsia="en-US"/>
        </w:rPr>
        <w:t xml:space="preserve">nienia </w:t>
      </w:r>
      <w:r w:rsidR="00A431EE">
        <w:rPr>
          <w:rFonts w:eastAsiaTheme="minorHAnsi"/>
          <w:color w:val="000000"/>
          <w:lang w:eastAsia="en-US"/>
        </w:rPr>
        <w:t>Konk</w:t>
      </w:r>
      <w:r w:rsidR="00204248">
        <w:rPr>
          <w:rFonts w:eastAsiaTheme="minorHAnsi"/>
          <w:color w:val="000000"/>
          <w:lang w:eastAsia="en-US"/>
        </w:rPr>
        <w:t xml:space="preserve">ursu bez podania </w:t>
      </w:r>
      <w:r w:rsidRPr="00A87B31">
        <w:rPr>
          <w:rFonts w:eastAsiaTheme="minorHAnsi"/>
          <w:color w:val="000000"/>
          <w:lang w:eastAsia="en-US"/>
        </w:rPr>
        <w:t xml:space="preserve">przyczyny oraz do nie wyłaniania </w:t>
      </w:r>
      <w:r w:rsidR="000B3E8C">
        <w:rPr>
          <w:rFonts w:eastAsiaTheme="minorHAnsi"/>
          <w:color w:val="000000"/>
          <w:lang w:eastAsia="en-US"/>
        </w:rPr>
        <w:t>Laur</w:t>
      </w:r>
      <w:r w:rsidR="006910DA">
        <w:rPr>
          <w:rFonts w:eastAsiaTheme="minorHAnsi"/>
          <w:color w:val="000000"/>
          <w:lang w:eastAsia="en-US"/>
        </w:rPr>
        <w:t>eatów</w:t>
      </w:r>
      <w:r w:rsidRPr="00A87B31">
        <w:rPr>
          <w:rFonts w:eastAsiaTheme="minorHAnsi"/>
          <w:color w:val="000000"/>
          <w:lang w:eastAsia="en-US"/>
        </w:rPr>
        <w:t>.</w:t>
      </w:r>
    </w:p>
    <w:p w:rsidR="00BE5152" w:rsidRPr="00A87B31" w:rsidRDefault="006910DA" w:rsidP="00797E0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3. Uczestnicy, którzy</w:t>
      </w:r>
      <w:r w:rsidR="00BE5152" w:rsidRPr="00A87B31">
        <w:rPr>
          <w:rFonts w:eastAsiaTheme="minorHAnsi"/>
          <w:color w:val="000000"/>
          <w:lang w:eastAsia="en-US"/>
        </w:rPr>
        <w:t xml:space="preserve"> nie spełnią któregokolwiek z wymogów określonych w niniejszym</w:t>
      </w:r>
      <w:r w:rsidR="00980526">
        <w:rPr>
          <w:rFonts w:eastAsiaTheme="minorHAnsi"/>
          <w:color w:val="000000"/>
          <w:lang w:eastAsia="en-US"/>
        </w:rPr>
        <w:t xml:space="preserve"> </w:t>
      </w:r>
      <w:r w:rsidR="00A431EE">
        <w:rPr>
          <w:rFonts w:eastAsiaTheme="minorHAnsi"/>
          <w:color w:val="000000"/>
          <w:lang w:eastAsia="en-US"/>
        </w:rPr>
        <w:t>Regu</w:t>
      </w:r>
      <w:r w:rsidR="00BE5152" w:rsidRPr="00A87B31">
        <w:rPr>
          <w:rFonts w:eastAsiaTheme="minorHAnsi"/>
          <w:color w:val="000000"/>
          <w:lang w:eastAsia="en-US"/>
        </w:rPr>
        <w:t>laminie lub podadzą nieprawdziwe informacje, zostaną wyłą</w:t>
      </w:r>
      <w:r w:rsidR="00097F72">
        <w:rPr>
          <w:rFonts w:eastAsiaTheme="minorHAnsi"/>
          <w:color w:val="000000"/>
          <w:lang w:eastAsia="en-US"/>
        </w:rPr>
        <w:t>cz</w:t>
      </w:r>
      <w:r w:rsidR="00204248">
        <w:rPr>
          <w:rFonts w:eastAsiaTheme="minorHAnsi"/>
          <w:color w:val="000000"/>
          <w:lang w:eastAsia="en-US"/>
        </w:rPr>
        <w:t>e</w:t>
      </w:r>
      <w:r w:rsidR="00097F72">
        <w:rPr>
          <w:rFonts w:eastAsiaTheme="minorHAnsi"/>
          <w:color w:val="000000"/>
          <w:lang w:eastAsia="en-US"/>
        </w:rPr>
        <w:t>ni</w:t>
      </w:r>
      <w:r w:rsidR="00204248">
        <w:rPr>
          <w:rFonts w:eastAsiaTheme="minorHAnsi"/>
          <w:color w:val="000000"/>
          <w:lang w:eastAsia="en-US"/>
        </w:rPr>
        <w:t xml:space="preserve"> z </w:t>
      </w:r>
      <w:r w:rsidR="00A431EE">
        <w:rPr>
          <w:rFonts w:eastAsiaTheme="minorHAnsi"/>
          <w:color w:val="000000"/>
          <w:lang w:eastAsia="en-US"/>
        </w:rPr>
        <w:t>Konk</w:t>
      </w:r>
      <w:r w:rsidR="00BE5152" w:rsidRPr="00A87B31">
        <w:rPr>
          <w:rFonts w:eastAsiaTheme="minorHAnsi"/>
          <w:color w:val="000000"/>
          <w:lang w:eastAsia="en-US"/>
        </w:rPr>
        <w:t>ursu.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 w:rsidRPr="00A87B31">
        <w:rPr>
          <w:rFonts w:eastAsiaTheme="minorHAnsi"/>
          <w:color w:val="000000"/>
          <w:lang w:eastAsia="en-US"/>
        </w:rPr>
        <w:t xml:space="preserve">4. Przystąpienie uczestnika do </w:t>
      </w:r>
      <w:r w:rsidR="00A431EE">
        <w:rPr>
          <w:rFonts w:eastAsiaTheme="minorHAnsi"/>
          <w:color w:val="000000"/>
          <w:lang w:eastAsia="en-US"/>
        </w:rPr>
        <w:t>Konk</w:t>
      </w:r>
      <w:r w:rsidRPr="00A87B31">
        <w:rPr>
          <w:rFonts w:eastAsiaTheme="minorHAnsi"/>
          <w:color w:val="000000"/>
          <w:lang w:eastAsia="en-US"/>
        </w:rPr>
        <w:t>ursu jest równoznaczne z akceptacją treś</w:t>
      </w:r>
      <w:r w:rsidR="00204248">
        <w:rPr>
          <w:rFonts w:eastAsiaTheme="minorHAnsi"/>
          <w:color w:val="000000"/>
          <w:lang w:eastAsia="en-US"/>
        </w:rPr>
        <w:t xml:space="preserve">ci </w:t>
      </w:r>
      <w:r w:rsidRPr="00A87B31">
        <w:rPr>
          <w:rFonts w:eastAsiaTheme="minorHAnsi"/>
          <w:color w:val="000000"/>
          <w:lang w:eastAsia="en-US"/>
        </w:rPr>
        <w:t xml:space="preserve">niniejszego </w:t>
      </w:r>
      <w:r w:rsidR="00A431EE">
        <w:rPr>
          <w:rFonts w:eastAsiaTheme="minorHAnsi"/>
          <w:color w:val="000000"/>
          <w:lang w:eastAsia="en-US"/>
        </w:rPr>
        <w:t>Regu</w:t>
      </w:r>
      <w:r w:rsidRPr="00A87B31">
        <w:rPr>
          <w:rFonts w:eastAsiaTheme="minorHAnsi"/>
          <w:color w:val="000000"/>
          <w:lang w:eastAsia="en-US"/>
        </w:rPr>
        <w:t>laminu.</w:t>
      </w:r>
    </w:p>
    <w:p w:rsidR="00BE5152" w:rsidRPr="00A87B31" w:rsidRDefault="00BE5152" w:rsidP="00797E0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 w:rsidRPr="00A87B31">
        <w:rPr>
          <w:rFonts w:eastAsiaTheme="minorHAnsi"/>
          <w:color w:val="000000"/>
          <w:lang w:eastAsia="en-US"/>
        </w:rPr>
        <w:t xml:space="preserve">5. Ostateczna interpretacja niniejszego </w:t>
      </w:r>
      <w:r w:rsidR="00A431EE">
        <w:rPr>
          <w:rFonts w:eastAsiaTheme="minorHAnsi"/>
          <w:color w:val="000000"/>
          <w:lang w:eastAsia="en-US"/>
        </w:rPr>
        <w:t>Regu</w:t>
      </w:r>
      <w:r w:rsidRPr="00A87B31">
        <w:rPr>
          <w:rFonts w:eastAsiaTheme="minorHAnsi"/>
          <w:color w:val="000000"/>
          <w:lang w:eastAsia="en-US"/>
        </w:rPr>
        <w:t>laminu należy do Organizatora.</w:t>
      </w:r>
    </w:p>
    <w:p w:rsidR="00BE5152" w:rsidRPr="00A87B31" w:rsidRDefault="00204248" w:rsidP="00797E0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6. </w:t>
      </w:r>
      <w:r w:rsidR="00BE5152" w:rsidRPr="00A87B31">
        <w:rPr>
          <w:rFonts w:eastAsiaTheme="minorHAnsi"/>
          <w:color w:val="000000"/>
          <w:lang w:eastAsia="en-US"/>
        </w:rPr>
        <w:t>W sprawach nieu</w:t>
      </w:r>
      <w:r w:rsidR="00A431EE">
        <w:rPr>
          <w:rFonts w:eastAsiaTheme="minorHAnsi"/>
          <w:color w:val="000000"/>
          <w:lang w:eastAsia="en-US"/>
        </w:rPr>
        <w:t>regu</w:t>
      </w:r>
      <w:r w:rsidR="00BE5152" w:rsidRPr="00A87B31">
        <w:rPr>
          <w:rFonts w:eastAsiaTheme="minorHAnsi"/>
          <w:color w:val="000000"/>
          <w:lang w:eastAsia="en-US"/>
        </w:rPr>
        <w:t xml:space="preserve">lowanych niniejszym </w:t>
      </w:r>
      <w:r w:rsidR="00A431EE">
        <w:rPr>
          <w:rFonts w:eastAsiaTheme="minorHAnsi"/>
          <w:color w:val="000000"/>
          <w:lang w:eastAsia="en-US"/>
        </w:rPr>
        <w:t>Regu</w:t>
      </w:r>
      <w:r w:rsidR="00BE5152" w:rsidRPr="00A87B31">
        <w:rPr>
          <w:rFonts w:eastAsiaTheme="minorHAnsi"/>
          <w:color w:val="000000"/>
          <w:lang w:eastAsia="en-US"/>
        </w:rPr>
        <w:t>laminem zastosowanie maj</w:t>
      </w:r>
      <w:r>
        <w:rPr>
          <w:rFonts w:eastAsiaTheme="minorHAnsi"/>
          <w:color w:val="000000"/>
          <w:lang w:eastAsia="en-US"/>
        </w:rPr>
        <w:t xml:space="preserve">ą </w:t>
      </w:r>
      <w:r w:rsidR="00BE5152" w:rsidRPr="00A87B31">
        <w:rPr>
          <w:rFonts w:eastAsiaTheme="minorHAnsi"/>
          <w:color w:val="000000"/>
          <w:lang w:eastAsia="en-US"/>
        </w:rPr>
        <w:t>przepisy kodeksu cywilnego.</w:t>
      </w:r>
    </w:p>
    <w:p w:rsidR="009251EF" w:rsidRDefault="009251EF" w:rsidP="00BB4D8D">
      <w:pPr>
        <w:spacing w:line="276" w:lineRule="auto"/>
      </w:pPr>
    </w:p>
    <w:p w:rsidR="00BB4D8D" w:rsidRDefault="00BB4D8D" w:rsidP="00797E08">
      <w:pPr>
        <w:spacing w:line="276" w:lineRule="auto"/>
        <w:jc w:val="right"/>
      </w:pPr>
    </w:p>
    <w:p w:rsidR="00BE5152" w:rsidRPr="00A87B31" w:rsidRDefault="00BE5152" w:rsidP="00797E08">
      <w:pPr>
        <w:spacing w:line="276" w:lineRule="auto"/>
        <w:jc w:val="right"/>
      </w:pPr>
      <w:r w:rsidRPr="00A87B31">
        <w:t xml:space="preserve">Białystok, </w:t>
      </w:r>
      <w:r w:rsidR="000B3E8C">
        <w:t xml:space="preserve">    </w:t>
      </w:r>
      <w:r w:rsidR="00372BE6">
        <w:t xml:space="preserve"> kwietnia</w:t>
      </w:r>
      <w:r w:rsidRPr="008666D7">
        <w:t xml:space="preserve"> 2019 r. </w:t>
      </w:r>
    </w:p>
    <w:p w:rsidR="007C5589" w:rsidRDefault="007C5589" w:rsidP="00797E08">
      <w:pPr>
        <w:spacing w:line="276" w:lineRule="auto"/>
      </w:pPr>
    </w:p>
    <w:p w:rsidR="009251EF" w:rsidRDefault="009251EF" w:rsidP="00797E08">
      <w:pPr>
        <w:spacing w:line="276" w:lineRule="auto"/>
      </w:pP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Klauzula informacyjna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(Dz. Urz. UE L 2016, 119, str. 1, sprost. Dz. Urz. UE L 2018, 127, str.2)</w:t>
      </w: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(Dz. Urz. UE L 2016, 119, str. 1, sprost. Dz. Urz. UE L 2018, 127, str.2), zwanego w skrócie „RODO”, informuję, że:</w:t>
      </w: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1)</w:t>
      </w:r>
      <w:r w:rsidRPr="00BB4D8D">
        <w:rPr>
          <w:sz w:val="20"/>
          <w:szCs w:val="20"/>
        </w:rPr>
        <w:tab/>
        <w:t xml:space="preserve">Administratorem danych jest Prezydent Miasta Białegostoku, Urząd Miejski w Białymstoku, ul. Słonimska 1, 15-950 Białystok; </w:t>
      </w: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2)</w:t>
      </w:r>
      <w:r w:rsidRPr="00BB4D8D">
        <w:rPr>
          <w:sz w:val="20"/>
          <w:szCs w:val="20"/>
        </w:rPr>
        <w:tab/>
        <w:t>W sprawach ochrony danych osobowych można kontaktować się z Inspektorem Ochrony Danych: Urząd Miejski w Białymstoku, ul. Słonimska 1, 15-950 Białystok, tel. 85 879 79 79, e-mail: bbi@um.bialystok.pl;</w:t>
      </w: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3)</w:t>
      </w:r>
      <w:r w:rsidRPr="00BB4D8D">
        <w:rPr>
          <w:sz w:val="20"/>
          <w:szCs w:val="20"/>
        </w:rPr>
        <w:tab/>
        <w:t xml:space="preserve">Pani/Pana dane osobowe będą przetwarzane w celu przeprowadzenia </w:t>
      </w:r>
      <w:r w:rsidR="00887122">
        <w:rPr>
          <w:sz w:val="20"/>
          <w:szCs w:val="20"/>
        </w:rPr>
        <w:t>Konku</w:t>
      </w:r>
      <w:r w:rsidRPr="00BB4D8D">
        <w:rPr>
          <w:sz w:val="20"/>
          <w:szCs w:val="20"/>
        </w:rPr>
        <w:t>rsu zgodnie art. 6 ust 1 lit a) RODO oraz Regulaminem Konkursu fotograficznego „Wolność zrzeszania się”;</w:t>
      </w: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4)</w:t>
      </w:r>
      <w:r w:rsidRPr="00BB4D8D">
        <w:rPr>
          <w:sz w:val="20"/>
          <w:szCs w:val="20"/>
        </w:rPr>
        <w:tab/>
        <w:t>Pani/Pana dane osobowe nie będą ujawniane odbiorcom innym, niż uprawnieni na podstawie przepisów prawa oraz podmiotom, którym dane zostały powierzone do przetwarzania;</w:t>
      </w: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5)</w:t>
      </w:r>
      <w:r w:rsidRPr="00BB4D8D">
        <w:rPr>
          <w:sz w:val="20"/>
          <w:szCs w:val="20"/>
        </w:rPr>
        <w:tab/>
        <w:t xml:space="preserve">Dane osobowe będą przechowywane przez okres 25 lat od daty zakończenia sprawy, </w:t>
      </w: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a po tym okresie zostaną poddane ocenie przydatności przez Archiwum Państwowe;</w:t>
      </w: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6)</w:t>
      </w:r>
      <w:r w:rsidRPr="00BB4D8D">
        <w:rPr>
          <w:sz w:val="20"/>
          <w:szCs w:val="20"/>
        </w:rPr>
        <w:tab/>
        <w:t>Przysługuje Pani/Panu prawo do dostępu, sprostowania Pani/Pana danych osobowych (skorzystanie z tego prawa nie może skutkować zmianą wyników Konkursu), usunięcia danych, ograniczenia przetwarzania lub wniesienia sprzeciwu wobec przetwarzania;</w:t>
      </w: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7)</w:t>
      </w:r>
      <w:r w:rsidRPr="00BB4D8D">
        <w:rPr>
          <w:sz w:val="20"/>
          <w:szCs w:val="20"/>
        </w:rPr>
        <w:tab/>
        <w:t xml:space="preserve">Może Pani/Pan w dowolnym momencie wycofać zgodę na przetwarzanie danych, bez wpływu na zgodność z prawem przetwarzania, którego dokonano na podstawie zgody przed jej cofnięciem; </w:t>
      </w: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8)</w:t>
      </w:r>
      <w:r w:rsidRPr="00BB4D8D">
        <w:rPr>
          <w:sz w:val="20"/>
          <w:szCs w:val="20"/>
        </w:rPr>
        <w:tab/>
        <w:t xml:space="preserve">Podanie danych jest dobrowolne i jest warunkiem umożliwiającym udział w </w:t>
      </w:r>
      <w:r w:rsidR="00887122">
        <w:rPr>
          <w:sz w:val="20"/>
          <w:szCs w:val="20"/>
        </w:rPr>
        <w:t>Konku</w:t>
      </w:r>
      <w:r w:rsidRPr="00BB4D8D">
        <w:rPr>
          <w:sz w:val="20"/>
          <w:szCs w:val="20"/>
        </w:rPr>
        <w:t>rsie, a ich niepodanie skutkować będzie brakiem możliwości wzięcia w nim udział;</w:t>
      </w:r>
    </w:p>
    <w:p w:rsidR="00BB4D8D" w:rsidRPr="00BB4D8D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9)</w:t>
      </w:r>
      <w:r w:rsidRPr="00BB4D8D">
        <w:rPr>
          <w:sz w:val="20"/>
          <w:szCs w:val="20"/>
        </w:rPr>
        <w:tab/>
        <w:t>W związku z przetwarzaniem danych osobowych przysługuje Pani/Panu prawo do wniesienia skargi do organu nadzorczego, którym jest Prezes Urzędu Ochrony Danych Osobowych, gdy uzna Pani/Pan, że przetwarzanie danych osobowych narusza przepisy RODO;</w:t>
      </w:r>
    </w:p>
    <w:p w:rsidR="002A6C0B" w:rsidRPr="00A87B31" w:rsidRDefault="00BB4D8D" w:rsidP="00BB4D8D">
      <w:pPr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BB4D8D">
        <w:rPr>
          <w:sz w:val="20"/>
          <w:szCs w:val="20"/>
        </w:rPr>
        <w:t>10)</w:t>
      </w:r>
      <w:r w:rsidRPr="00BB4D8D">
        <w:rPr>
          <w:sz w:val="20"/>
          <w:szCs w:val="20"/>
        </w:rPr>
        <w:tab/>
        <w:t>Dane nie będą podlegały zautomatyzowanemu podejmowaniu decyzji, w tym profilowaniu</w:t>
      </w:r>
    </w:p>
    <w:sectPr w:rsidR="002A6C0B" w:rsidRPr="00A87B31" w:rsidSect="00BB4D8D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F0F" w:rsidRDefault="00FC2F0F" w:rsidP="00FC2F0F">
      <w:r>
        <w:separator/>
      </w:r>
    </w:p>
  </w:endnote>
  <w:endnote w:type="continuationSeparator" w:id="0">
    <w:p w:rsidR="00FC2F0F" w:rsidRDefault="00FC2F0F" w:rsidP="00FC2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F0F" w:rsidRDefault="00FC2F0F" w:rsidP="00FC2F0F">
      <w:r>
        <w:separator/>
      </w:r>
    </w:p>
  </w:footnote>
  <w:footnote w:type="continuationSeparator" w:id="0">
    <w:p w:rsidR="00FC2F0F" w:rsidRDefault="00FC2F0F" w:rsidP="00FC2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B7AF3"/>
    <w:multiLevelType w:val="hybridMultilevel"/>
    <w:tmpl w:val="3A3C602C"/>
    <w:lvl w:ilvl="0" w:tplc="8160B632">
      <w:start w:val="1"/>
      <w:numFmt w:val="decimal"/>
      <w:lvlText w:val="%1)"/>
      <w:lvlJc w:val="left"/>
      <w:pPr>
        <w:ind w:left="36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EF3CA1"/>
    <w:multiLevelType w:val="hybridMultilevel"/>
    <w:tmpl w:val="DAD01E4C"/>
    <w:lvl w:ilvl="0" w:tplc="9272C8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544C03"/>
    <w:multiLevelType w:val="hybridMultilevel"/>
    <w:tmpl w:val="B3DCA9E4"/>
    <w:lvl w:ilvl="0" w:tplc="401E0DF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44F1A"/>
    <w:multiLevelType w:val="multilevel"/>
    <w:tmpl w:val="0234C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C30A1"/>
    <w:multiLevelType w:val="hybridMultilevel"/>
    <w:tmpl w:val="2CDA0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6E75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67D9A"/>
    <w:multiLevelType w:val="hybridMultilevel"/>
    <w:tmpl w:val="A58EA9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C77550"/>
    <w:multiLevelType w:val="hybridMultilevel"/>
    <w:tmpl w:val="7FE27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D6EF9"/>
    <w:multiLevelType w:val="multilevel"/>
    <w:tmpl w:val="46AC8D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EA3962"/>
    <w:multiLevelType w:val="hybridMultilevel"/>
    <w:tmpl w:val="B8B45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980A5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E25F0"/>
    <w:multiLevelType w:val="hybridMultilevel"/>
    <w:tmpl w:val="4ECC6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94BE6"/>
    <w:multiLevelType w:val="hybridMultilevel"/>
    <w:tmpl w:val="2F2039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211070"/>
    <w:multiLevelType w:val="hybridMultilevel"/>
    <w:tmpl w:val="89062F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654C20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8603D"/>
    <w:multiLevelType w:val="multilevel"/>
    <w:tmpl w:val="46AC8D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6256B4"/>
    <w:multiLevelType w:val="hybridMultilevel"/>
    <w:tmpl w:val="0E2ABCE8"/>
    <w:lvl w:ilvl="0" w:tplc="04150011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C415162"/>
    <w:multiLevelType w:val="hybridMultilevel"/>
    <w:tmpl w:val="420067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DE1C8182">
      <w:start w:val="1"/>
      <w:numFmt w:val="decimal"/>
      <w:lvlText w:val="%4."/>
      <w:lvlJc w:val="left"/>
      <w:pPr>
        <w:ind w:left="2880" w:hanging="360"/>
      </w:pPr>
      <w:rPr>
        <w:rFonts w:hint="default"/>
        <w:i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E6FC5"/>
    <w:multiLevelType w:val="hybridMultilevel"/>
    <w:tmpl w:val="7F00B7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51185"/>
    <w:multiLevelType w:val="hybridMultilevel"/>
    <w:tmpl w:val="9CE44E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1836B8"/>
    <w:multiLevelType w:val="hybridMultilevel"/>
    <w:tmpl w:val="D9901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F094D"/>
    <w:multiLevelType w:val="hybridMultilevel"/>
    <w:tmpl w:val="7910DB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85362"/>
    <w:multiLevelType w:val="hybridMultilevel"/>
    <w:tmpl w:val="233C4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52601"/>
    <w:multiLevelType w:val="hybridMultilevel"/>
    <w:tmpl w:val="74B83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17764F"/>
    <w:multiLevelType w:val="hybridMultilevel"/>
    <w:tmpl w:val="DBAAC692"/>
    <w:lvl w:ilvl="0" w:tplc="0415000F">
      <w:start w:val="1"/>
      <w:numFmt w:val="decimal"/>
      <w:lvlText w:val="%1."/>
      <w:lvlJc w:val="left"/>
      <w:pPr>
        <w:ind w:left="28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CF69C9"/>
    <w:multiLevelType w:val="multilevel"/>
    <w:tmpl w:val="46AC8D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C66E6C"/>
    <w:multiLevelType w:val="hybridMultilevel"/>
    <w:tmpl w:val="E674B4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9609E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F914AF"/>
    <w:multiLevelType w:val="hybridMultilevel"/>
    <w:tmpl w:val="7458B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24E55"/>
    <w:multiLevelType w:val="hybridMultilevel"/>
    <w:tmpl w:val="0E2ABCE8"/>
    <w:lvl w:ilvl="0" w:tplc="04150011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3F44725"/>
    <w:multiLevelType w:val="hybridMultilevel"/>
    <w:tmpl w:val="43D227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F243C"/>
    <w:multiLevelType w:val="multilevel"/>
    <w:tmpl w:val="46AC8D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7979E6"/>
    <w:multiLevelType w:val="hybridMultilevel"/>
    <w:tmpl w:val="7362F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D63E8C"/>
    <w:multiLevelType w:val="hybridMultilevel"/>
    <w:tmpl w:val="E6001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9609E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25"/>
  </w:num>
  <w:num w:numId="4">
    <w:abstractNumId w:val="5"/>
  </w:num>
  <w:num w:numId="5">
    <w:abstractNumId w:val="24"/>
  </w:num>
  <w:num w:numId="6">
    <w:abstractNumId w:val="10"/>
  </w:num>
  <w:num w:numId="7">
    <w:abstractNumId w:val="20"/>
  </w:num>
  <w:num w:numId="8">
    <w:abstractNumId w:val="18"/>
  </w:num>
  <w:num w:numId="9">
    <w:abstractNumId w:val="0"/>
  </w:num>
  <w:num w:numId="10">
    <w:abstractNumId w:val="28"/>
  </w:num>
  <w:num w:numId="11">
    <w:abstractNumId w:val="15"/>
  </w:num>
  <w:num w:numId="12">
    <w:abstractNumId w:val="3"/>
  </w:num>
  <w:num w:numId="13">
    <w:abstractNumId w:val="27"/>
  </w:num>
  <w:num w:numId="14">
    <w:abstractNumId w:val="12"/>
  </w:num>
  <w:num w:numId="15">
    <w:abstractNumId w:val="22"/>
  </w:num>
  <w:num w:numId="16">
    <w:abstractNumId w:val="11"/>
  </w:num>
  <w:num w:numId="17">
    <w:abstractNumId w:val="7"/>
  </w:num>
  <w:num w:numId="18">
    <w:abstractNumId w:val="19"/>
  </w:num>
  <w:num w:numId="19">
    <w:abstractNumId w:val="17"/>
  </w:num>
  <w:num w:numId="20">
    <w:abstractNumId w:val="8"/>
  </w:num>
  <w:num w:numId="21">
    <w:abstractNumId w:val="14"/>
  </w:num>
  <w:num w:numId="22">
    <w:abstractNumId w:val="16"/>
  </w:num>
  <w:num w:numId="23">
    <w:abstractNumId w:val="26"/>
  </w:num>
  <w:num w:numId="24">
    <w:abstractNumId w:val="9"/>
  </w:num>
  <w:num w:numId="25">
    <w:abstractNumId w:val="29"/>
  </w:num>
  <w:num w:numId="26">
    <w:abstractNumId w:val="6"/>
  </w:num>
  <w:num w:numId="27">
    <w:abstractNumId w:val="2"/>
  </w:num>
  <w:num w:numId="28">
    <w:abstractNumId w:val="4"/>
  </w:num>
  <w:num w:numId="29">
    <w:abstractNumId w:val="23"/>
  </w:num>
  <w:num w:numId="30">
    <w:abstractNumId w:val="21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349"/>
    <w:rsid w:val="00000358"/>
    <w:rsid w:val="00097F72"/>
    <w:rsid w:val="000B3E8C"/>
    <w:rsid w:val="000F306D"/>
    <w:rsid w:val="00110C3E"/>
    <w:rsid w:val="001B23B5"/>
    <w:rsid w:val="001C44AD"/>
    <w:rsid w:val="00204248"/>
    <w:rsid w:val="00232A18"/>
    <w:rsid w:val="002338A4"/>
    <w:rsid w:val="002674D4"/>
    <w:rsid w:val="0029699D"/>
    <w:rsid w:val="002A6C0B"/>
    <w:rsid w:val="002D061B"/>
    <w:rsid w:val="00372BE6"/>
    <w:rsid w:val="003930AC"/>
    <w:rsid w:val="004319ED"/>
    <w:rsid w:val="00431C64"/>
    <w:rsid w:val="0045781A"/>
    <w:rsid w:val="0046327D"/>
    <w:rsid w:val="00526731"/>
    <w:rsid w:val="00547680"/>
    <w:rsid w:val="00580DB7"/>
    <w:rsid w:val="00645EFF"/>
    <w:rsid w:val="00671021"/>
    <w:rsid w:val="006910DA"/>
    <w:rsid w:val="006E6446"/>
    <w:rsid w:val="007220C7"/>
    <w:rsid w:val="00797E08"/>
    <w:rsid w:val="007C5589"/>
    <w:rsid w:val="00826E5C"/>
    <w:rsid w:val="008666D7"/>
    <w:rsid w:val="00887122"/>
    <w:rsid w:val="009251EF"/>
    <w:rsid w:val="0095355C"/>
    <w:rsid w:val="00976A7D"/>
    <w:rsid w:val="00980526"/>
    <w:rsid w:val="009C1545"/>
    <w:rsid w:val="009D5011"/>
    <w:rsid w:val="00A431EE"/>
    <w:rsid w:val="00A77349"/>
    <w:rsid w:val="00A87B31"/>
    <w:rsid w:val="00AD56CA"/>
    <w:rsid w:val="00B83DC0"/>
    <w:rsid w:val="00BB4D8D"/>
    <w:rsid w:val="00BB54EB"/>
    <w:rsid w:val="00BE5152"/>
    <w:rsid w:val="00C47863"/>
    <w:rsid w:val="00C61173"/>
    <w:rsid w:val="00C940E4"/>
    <w:rsid w:val="00CE0DB2"/>
    <w:rsid w:val="00D630B3"/>
    <w:rsid w:val="00D661D6"/>
    <w:rsid w:val="00D67FD9"/>
    <w:rsid w:val="00D73D9E"/>
    <w:rsid w:val="00DB2C11"/>
    <w:rsid w:val="00DC1162"/>
    <w:rsid w:val="00DE2AD1"/>
    <w:rsid w:val="00E339F1"/>
    <w:rsid w:val="00E35239"/>
    <w:rsid w:val="00E925E4"/>
    <w:rsid w:val="00EA5FC6"/>
    <w:rsid w:val="00F22062"/>
    <w:rsid w:val="00F2669C"/>
    <w:rsid w:val="00F5204A"/>
    <w:rsid w:val="00FC2F0F"/>
    <w:rsid w:val="00FE481A"/>
    <w:rsid w:val="00F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930DF7-95AD-4EAB-8D00-13971F74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6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2A6C0B"/>
    <w:pPr>
      <w:ind w:left="708"/>
    </w:pPr>
    <w:rPr>
      <w:sz w:val="20"/>
      <w:szCs w:val="20"/>
      <w:lang w:val="en-GB"/>
    </w:rPr>
  </w:style>
  <w:style w:type="character" w:customStyle="1" w:styleId="4yxo">
    <w:name w:val="_4yxo"/>
    <w:basedOn w:val="Domylnaczcionkaakapitu"/>
    <w:rsid w:val="002A6C0B"/>
  </w:style>
  <w:style w:type="character" w:styleId="Hipercze">
    <w:name w:val="Hyperlink"/>
    <w:basedOn w:val="Domylnaczcionkaakapitu"/>
    <w:uiPriority w:val="99"/>
    <w:unhideWhenUsed/>
    <w:rsid w:val="002A6C0B"/>
    <w:rPr>
      <w:color w:val="0000FF"/>
      <w:u w:val="single"/>
    </w:rPr>
  </w:style>
  <w:style w:type="character" w:customStyle="1" w:styleId="7xn">
    <w:name w:val="_7xn"/>
    <w:basedOn w:val="Domylnaczcionkaakapitu"/>
    <w:rsid w:val="002A6C0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2F0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2F0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2F0F"/>
    <w:rPr>
      <w:vertAlign w:val="superscript"/>
    </w:rPr>
  </w:style>
  <w:style w:type="paragraph" w:styleId="Tekstpodstawowy">
    <w:name w:val="Body Text"/>
    <w:basedOn w:val="Normalny"/>
    <w:link w:val="TekstpodstawowyZnak"/>
    <w:rsid w:val="00FC2F0F"/>
    <w:pPr>
      <w:tabs>
        <w:tab w:val="left" w:pos="0"/>
      </w:tabs>
    </w:pPr>
    <w:rPr>
      <w:b/>
      <w:bCs/>
      <w:sz w:val="2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FC2F0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ormalnyWeb">
    <w:name w:val="Normal (Web)"/>
    <w:basedOn w:val="Normalny"/>
    <w:uiPriority w:val="99"/>
    <w:semiHidden/>
    <w:unhideWhenUsed/>
    <w:rsid w:val="00D630B3"/>
    <w:pPr>
      <w:spacing w:before="100" w:beforeAutospacing="1" w:after="100" w:afterAutospacing="1"/>
    </w:pPr>
  </w:style>
  <w:style w:type="character" w:styleId="UyteHipercze">
    <w:name w:val="FollowedHyperlink"/>
    <w:basedOn w:val="Domylnaczcionkaakapitu"/>
    <w:uiPriority w:val="99"/>
    <w:semiHidden/>
    <w:unhideWhenUsed/>
    <w:rsid w:val="00526731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78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78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8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1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8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5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34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09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9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43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7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0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35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13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1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93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0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0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1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3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0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hyperlink" Target="http://www.bialystok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12" Type="http://schemas.openxmlformats.org/officeDocument/2006/relationships/hyperlink" Target="http://www.cas.bialystok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as.bialystok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alystok.p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ialystok.pl" TargetMode="External"/><Relationship Id="rId10" Type="http://schemas.openxmlformats.org/officeDocument/2006/relationships/hyperlink" Target="http://www.cas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alystok.pl" TargetMode="External"/><Relationship Id="rId14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3</Pages>
  <Words>1296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9059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Rudzińska</dc:creator>
  <cp:keywords/>
  <dc:description/>
  <cp:lastModifiedBy>Emilia Rudzińska</cp:lastModifiedBy>
  <cp:revision>29</cp:revision>
  <cp:lastPrinted>2019-04-24T13:53:00Z</cp:lastPrinted>
  <dcterms:created xsi:type="dcterms:W3CDTF">2019-02-12T11:29:00Z</dcterms:created>
  <dcterms:modified xsi:type="dcterms:W3CDTF">2019-04-24T13:55:00Z</dcterms:modified>
</cp:coreProperties>
</file>